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Mendelova gymnázia už dostali vysvědčení</w:t>
      </w:r>
    </w:p>
    <w:p>
      <w:pPr/>
      <w:r>
        <w:rPr>
          <w:b w:val="1"/>
          <w:bCs w:val="1"/>
        </w:rPr>
        <w:t xml:space="preserve">Přestože do prázdnin zbývá ještě pár dnů, studenti opavského Mendelova gymnázia už dostávali vysvědčení. Budova jejich školy se totiž opravuje. Proto se naposledy se svými učiteli setkali na netradičních místech: v přednáškové aule nebo v parku před muzeem.</w:t>
      </w:r>
    </w:p>
    <w:p>
      <w:pPr/>
      <w:r>
        <w:rPr/>
        <w:t xml:space="preserve">Rekonstrukce  budovy Mendelova gymnázia zkrátila studentům letošní školní  rok o dva týdny. Azyl pro poslední školní dny jim poskytla  Slezská univerzita. A tak své letošní vysvědčení dostalo 30  studentů prvního ročníku ve zdejší aule.   </w:t>
      </w:r>
    </w:p>
    <w:p>
      <w:pPr/>
      <w:r>
        <w:rPr/>
        <w:t xml:space="preserve">Učitelka  Zdeňka Hanzlíková se svými studenty rekapitulovala uplynulý  školní rok. Připravila pro ně prezentaci z třídních akcí: z  lyžařského kurzu, exkursí a výletů.   </w:t>
      </w:r>
    </w:p>
    <w:p>
      <w:pPr/>
      <w:r>
        <w:rPr>
          <w:b w:val="1"/>
          <w:bCs w:val="1"/>
        </w:rPr>
        <w:t xml:space="preserve">Zdeňka  Hanzlíková, učitelka, Mendelovo gymnázium: </w:t>
      </w:r>
      <w:r>
        <w:rPr/>
        <w:t xml:space="preserve">„My  jsem se v zaměřili na adaptaci. Aby se studenti v 1. ročníku  cítili dobře. Aby klima ve třídě bylo přívětivé pro  všechny.“</w:t>
      </w:r>
    </w:p>
    <w:p>
      <w:pPr/>
      <w:r>
        <w:rPr/>
        <w:t xml:space="preserve">Pro  studenty nebyl první rok na střední škole jednoduchý, ale  většina z nich zakončila studium s vyznamenáním.</w:t>
      </w:r>
    </w:p>
    <w:p>
      <w:pPr/>
      <w:r>
        <w:rPr/>
        <w:t xml:space="preserve">České  vysvědčení dostali také ukrajinští studenti. Na Mendelově  gymnáziu jich studuje osm.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„Z  toho 6 v adaptačním režimu, dva byli  přijati  ke studiu.  Ti  dostali vysvědčení klasické. A těch 6 studentů dostalo   certifikáty, osvědčení o studiu na naší škole.“</w:t>
      </w:r>
    </w:p>
    <w:p>
      <w:pPr/>
      <w:r>
        <w:rPr/>
        <w:t xml:space="preserve">Sami  vybírali předměty, které se učili. A kromě toho docházeli do  kurzu češtiny pro cizince.</w:t>
      </w:r>
    </w:p>
    <w:p>
      <w:pPr/>
      <w:r>
        <w:rPr>
          <w:b w:val="1"/>
          <w:bCs w:val="1"/>
        </w:rPr>
        <w:t xml:space="preserve">Daria  Krečetova, studentka, Mendelovo gymnázium: </w:t>
      </w:r>
      <w:r>
        <w:rPr/>
        <w:t xml:space="preserve">„Bylo  to pro mne velmi zajímavé a přínosné chodit do školy v jiné  zemi. Ovšem zvládnout cizí jazyk,  to bylo těžké.  Ale spolužáci mi velmi pomáhali.“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Dmytro  Fomenko, student, Mendelovo gymnázium: „</w:t>
      </w:r>
      <w:r>
        <w:rPr/>
        <w:t xml:space="preserve">Postupně  jsem začal jazyku rozumět a učilo se mi lépe. Ale bylo pro mne  náročné to za tři měsíce zvládnout.“</w:t>
      </w:r>
    </w:p>
    <w:p>
      <w:pPr/>
      <w:r>
        <w:rPr/>
        <w:t xml:space="preserve">Někteří  studenti si přišli pro vysvědčení na netradiční místo.   </w:t>
      </w:r>
    </w:p>
    <w:p>
      <w:pPr/>
      <w:r>
        <w:rPr>
          <w:b w:val="1"/>
          <w:bCs w:val="1"/>
        </w:rPr>
        <w:t xml:space="preserve">Karolína  Jankovská, učitelka, Mendelovo gymnázium: </w:t>
      </w:r>
      <w:r>
        <w:rPr/>
        <w:t xml:space="preserve">„Na  naší škole probíhá rekonstrukce a tříd je teď málo. Využili  jsme tedy krásného počasí,   domluvili jsme se, a sešli jsme se tady, před muzeem, protože je  to nejblíže naší škole.“</w:t>
      </w:r>
    </w:p>
    <w:p>
      <w:pPr/>
      <w:r>
        <w:rPr/>
        <w:t xml:space="preserve">  Přestože  je teprve polovina června těmto studentům začaly prázdniny.  Každý toto volno navíc využije po svém.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studentka  1.A, Mendelovo gymnázium: </w:t>
      </w:r>
      <w:r>
        <w:rPr/>
        <w:t xml:space="preserve">„Budu  chodit na brigádu a pojedu k moři s rodiči.“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studentka  1.A, Mendelovo gymnázium: </w:t>
      </w:r>
      <w:r>
        <w:rPr/>
        <w:t xml:space="preserve">„Určitě  půjdu s kamarády ven a  podívám se na učivo,ať potom nemusím tolik dohánět, když jsme  končili dřív.“</w:t>
      </w:r>
    </w:p>
    <w:p>
      <w:pPr/>
      <w:r>
        <w:rPr/>
        <w:t xml:space="preserve">  Protože  opravy budovy školy budou pokračovat i po prázdninách, bude výuka  také v září probíhat v prostorách Slezské univerzity. A  částečně pak bude vedena distančně.   </w:t>
      </w:r>
    </w:p>
    <w:p>
      <w:pPr/>
      <w:r>
        <w:rPr/>
        <w:t xml:space="preserve">  Do  původní budovy se studenti vrátí v říjnu.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Beethovenův Hradec tentokrát v Opavě</w:t>
      </w:r>
    </w:p>
    <w:p>
      <w:pPr/>
      <w:r>
        <w:rPr>
          <w:b w:val="1"/>
          <w:bCs w:val="1"/>
        </w:rPr>
        <w:t xml:space="preserve">Úspěchem českých klavíristů skončil 58. ročník Mezinárodní interpretační soutěže Beethovenův Hradec. Nejvyšší ocenění získal Tomáš Vrána, jako druhý skončil Vojtěch Trubač. Oba pocházejí z Moravskoslezského kraje a jsou studenty pražské Akademie múzických umění. Letos poprvé vedle spolku Beethovenův Hradec soutěž pořádala opavská Základní umělecká škola.</w:t>
      </w:r>
    </w:p>
    <w:p>
      <w:pPr/>
      <w:r>
        <w:rPr/>
        <w:t xml:space="preserve">Kvůli  rekonstrukci zámku v Hradci nad Moravicí, se  hudební soutěž  Beethovenův Hradec musela přesunout do náhradních prostor. Našly  se v Minoritském klášteře v nedaleké Opavě. Ten splnil všechny  náročné požadavky.</w:t>
      </w:r>
    </w:p>
    <w:p>
      <w:pPr/>
      <w:r>
        <w:rPr>
          <w:b w:val="1"/>
          <w:bCs w:val="1"/>
        </w:rPr>
        <w:t xml:space="preserve">Lukáš  Poledna, ředitel soutěže Beethovenův Hradec: </w:t>
      </w:r>
      <w:r>
        <w:rPr/>
        <w:t xml:space="preserve">„Potřebovali  jsme dostatečně velký sál, ideální nástroj, dostatečně  velké zázemí i prostor pro rozehrávání účastníků.“</w:t>
      </w:r>
    </w:p>
    <w:p>
      <w:pPr/>
      <w:r>
        <w:rPr/>
        <w:t xml:space="preserve">Mezinárodní  interpretační soutěž Beethovenův Hradec je pořádána každý  rok pro jiný nástroj: housle, violu, violoncello a klavír. Ten  přišel na řadu právě letos. Poměřit své síly  přijelo 31  mladých umělců. Byli z Česka a  také třeba z Japonska, Číny,  Francie, Německa nebo Švýcarska.  Jejich  výkony hodnotila pěti členná porota v čele s laureátkou soutěže  z r. 1996 Eliškou Novotnou.</w:t>
      </w:r>
    </w:p>
    <w:p>
      <w:pPr/>
      <w:r>
        <w:rPr>
          <w:b w:val="1"/>
          <w:bCs w:val="1"/>
        </w:rPr>
        <w:t xml:space="preserve">Eliška  Novotná, předsedkyně poroty, Beethovenův Hradec: </w:t>
      </w:r>
      <w:r>
        <w:rPr/>
        <w:t xml:space="preserve">„Jsme  velmi rádi, že přijeli  jak soutěžící z České republiky v  hojném zastoupení, tak soutěžící ze zahraničí. To svědčí o  určité prestiži soutěže. A také to navazuje na její velkou  tradici.“</w:t>
      </w:r>
    </w:p>
    <w:p>
      <w:pPr/>
      <w:r>
        <w:rPr/>
        <w:t xml:space="preserve">Interpreti  měli v prvních dvou kolech 3 předepsané skladby plus jednu dle  vlastního výběru. Ve třetím kole zahráli finalisté jeden z  koncertů Ludwiga van Beethovena v doprovodu Janáčkovy filharmonie.</w:t>
      </w:r>
    </w:p>
    <w:p>
      <w:pPr/>
      <w:r>
        <w:rPr/>
        <w:t xml:space="preserve">Třetí  nejlepší výkon předvedla japonská klavíristka Satomi Chihara</w:t>
      </w:r>
      <w:r>
        <w:rPr>
          <w:i w:val="1"/>
          <w:iCs w:val="1"/>
        </w:rPr>
        <w:t xml:space="preserve">.  </w:t>
      </w:r>
      <w:r>
        <w:rPr/>
        <w:t xml:space="preserve">Druhé místo obsadil   Vojtěch Trubač, student Akademie múzických umění.</w:t>
      </w:r>
    </w:p>
    <w:p>
      <w:pPr/>
      <w:r>
        <w:rPr>
          <w:b w:val="1"/>
          <w:bCs w:val="1"/>
        </w:rPr>
        <w:t xml:space="preserve">Vojtěch  Trubač, 2. místo v soutěži Beethovenův Hradec: „</w:t>
      </w:r>
      <w:r>
        <w:rPr/>
        <w:t xml:space="preserve">Se  svým výkonem jsem spokojen. Pro mne je to vždy zkušenost, zahrát  si před lidmi, před publikem, odbornou porotou.“</w:t>
      </w:r>
    </w:p>
    <w:p>
      <w:pPr/>
      <w:r>
        <w:rPr/>
        <w:t xml:space="preserve">  Vítězství  patřilo Tomáši Vránovi, taktéž z pražské AMU.</w:t>
      </w:r>
    </w:p>
    <w:p>
      <w:pPr/>
      <w:r>
        <w:rPr>
          <w:b w:val="1"/>
          <w:bCs w:val="1"/>
        </w:rPr>
        <w:t xml:space="preserve">Tomáš  Vrána, vítěz soutěže Beethovenův  Hradec: „</w:t>
      </w:r>
      <w:r>
        <w:rPr/>
        <w:t xml:space="preserve">Je  pravda, že já jsem  na Beethovenově Hradci potřetí. Poprvé jsem tady byl jako malý  klučík, podruhé jako student a nyní jsem tady asi naposled jako  velký student.“</w:t>
      </w:r>
    </w:p>
    <w:p>
      <w:pPr/>
      <w:r>
        <w:rPr/>
        <w:t xml:space="preserve">Je  to velký úspěch moravskoslezských klavíristů: Vrána pochází  z Mořkova na Novojičínsku a Trubač z Frenštátu pod Radhoštěm.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Opavskou rodačku Joy Adamsonovou připomíná výstava</w:t>
      </w:r>
    </w:p>
    <w:p>
      <w:pPr/>
      <w:r>
        <w:rPr>
          <w:b w:val="1"/>
          <w:bCs w:val="1"/>
        </w:rPr>
        <w:t xml:space="preserve">Výstava o životě spisovatelky a Joy Adamsonové je nyní k vidění v jejím rodném městě, v Opavě. Součástí jsou také vzácné originály jejich botanických kreseb, které jsou trvale uloženy v depozitáři nadace Elsa Conservation Trust v Británii a vystavují se jen málokdy.</w:t>
      </w:r>
    </w:p>
    <w:p>
      <w:pPr/>
      <w:r>
        <w:rPr/>
        <w:t xml:space="preserve">Kořeny  Joy Adamsonové, tak se jmenuje výstava, která byla otevřena v  opavském Obecním domě. Přibližuje život ochránkyně africké  přírody a autorky bestselleru Příběh Lvice Elsy. Popisuje v něm,  jak se ujala lvíčete, vychovala jej a pak vrátila zpět do volné  přírody.   </w:t>
      </w:r>
    </w:p>
    <w:p>
      <w:pPr/>
      <w:r>
        <w:rPr>
          <w:b w:val="1"/>
          <w:bCs w:val="1"/>
        </w:rPr>
        <w:t xml:space="preserve">Zuzana  Beranová, popularizátorka života a díla J. Adamsonové: „</w:t>
      </w:r>
      <w:r>
        <w:rPr/>
        <w:t xml:space="preserve">To  změnilo přemýšlení lidí o divoké přírodě. Do Afriky se  začalo jezdit na „lovy beze zbraní“. Místo zabíjení se  zvířata začala chránit.“</w:t>
      </w:r>
    </w:p>
    <w:p>
      <w:pPr/>
      <w:r>
        <w:rPr/>
        <w:t xml:space="preserve">Joy  Adamsonová se narodila v roce 1910 v Opavě jako Friederike  Victoria </w:t>
      </w:r>
      <w:r>
        <w:rPr>
          <w:i w:val="1"/>
          <w:iCs w:val="1"/>
        </w:rPr>
        <w:t xml:space="preserve">Gessner.</w:t>
      </w:r>
      <w:r>
        <w:rPr/>
        <w:t xml:space="preserve">    Žila zde do svých 12 let a pak se po rozvodu rodičů  přestěhovala  k babičce do Vídně. S Keňou, svůj život spojila od roku 1937.  Tady  žila velmi skromně, a tak materiálu, který by ji připomínal, mnoho  není. Vzácností je tento sešit s poznámkami.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Zuzana  Beranová, popularizátorka života a díla J. Adamsonové: </w:t>
      </w:r>
      <w:r>
        <w:rPr/>
        <w:t xml:space="preserve">„Veškerý  svůj majetek měla uschovaný v plechové bedně, kteoru si zamykala  a schovávala pod postel. Měla pár sepraných triček a boty proti  hadům.“</w:t>
      </w:r>
    </w:p>
    <w:p>
      <w:pPr/>
      <w:r>
        <w:rPr/>
        <w:t xml:space="preserve">  Zatímco  v Evropě se věnovala umění, módě a studiu medicíny, na  africkém kontinentě se soustředila na přírodu. Namalovala 700  botanických kreseb. Dvanáct z nich je teď vystavených také v  Opavě. Depozitář anglické nadace Elsa  Conservatin Trust v Británii opouští jen výjimečně.</w:t>
      </w:r>
    </w:p>
    <w:p>
      <w:pPr/>
      <w:r>
        <w:rPr/>
        <w:t xml:space="preserve">  Je  také autorkou portrétů představitelů jednotlivých afrických  kmenů, mnohé z nich již zanikly.   </w:t>
      </w:r>
    </w:p>
    <w:p>
      <w:pPr/>
      <w:r>
        <w:rPr/>
        <w:t xml:space="preserve">  Adamsonová  byla v Africe zavražděna svým sluhou. To bylo v roce 1980.</w:t>
      </w:r>
    </w:p>
    <w:p>
      <w:pPr/>
      <w:r>
        <w:rPr/>
        <w:t xml:space="preserve">  Součástí  výstavy je rodokmen příbuzných z otcovy  strany, který sestavil Richard Gessner. Joy Adamsonová byla  sestřenicí jeho dědečka.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Richard  Gessner, vzdálený příbuzný J. Adamsonové: </w:t>
      </w:r>
      <w:r>
        <w:rPr/>
        <w:t xml:space="preserve">„O  příbuznosti jsem se dozvěděl od tatínka. To bylo ještě v době  tzv. Komunismu, takže ta diskuse byla velmi opatrná.  Tatínek  o tom nechtěl moc mluvit.“</w:t>
      </w:r>
    </w:p>
    <w:p>
      <w:pPr/>
      <w:r>
        <w:rPr/>
        <w:t xml:space="preserve">  Návštěvníci  vernisáže si mohli  projít výstavu spolu s autorkou projektu  Zuzanou Beranovou. Botanické malby budou v  Obecním domě k vidění do 10. srpna, životopisná výstava pak do  konce října.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2026-01-30T04:24:34+01:00</dcterms:created>
  <dcterms:modified xsi:type="dcterms:W3CDTF">2026-01-30T04:24:34+01:00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