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 Dvoraně se setkaly žákovské parlamenty</w:t>
      </w:r>
    </w:p>
    <w:p>
      <w:pPr/>
      <w:r>
        <w:rPr>
          <w:b w:val="1"/>
          <w:bCs w:val="1"/>
        </w:rPr>
        <w:t xml:space="preserve">Ve Dvoraně radnice Moravské Ostravy a Přívozu se setkali zástupci žákovských parlamentů. Akce s názvem Bo nám to není jedno se zúčastnilo 7 z 8 základních škol zřizovaných obvodem.</w:t>
      </w:r>
    </w:p>
    <w:p>
      <w:pPr/>
      <w:r>
        <w:rPr>
          <w:b w:val="1"/>
          <w:bCs w:val="1"/>
        </w:rPr>
        <w:t xml:space="preserve">David Kaszper, předseda Parlamentu dětí a mládeže města Ostravy: </w:t>
      </w:r>
      <w:r>
        <w:rPr/>
        <w:t xml:space="preserve">“Žáci prezentovali své žákovské parlamenty. Co dělají, jaké aktivity už uspořádali, jak pracují na svých školách, čeho už dosáhli a potom jsme se přesunuli do nějakých představ ideální školy.”</w:t>
      </w:r>
    </w:p>
    <w:p>
      <w:pPr/>
      <w:r>
        <w:rPr/>
        <w:t xml:space="preserve">Cílem setkání bylo žákovské parlamenty propojit, aby se navzájem inspirovaly a předávaly si zkušenosti.</w:t>
      </w:r>
    </w:p>
    <w:p>
      <w:pPr/>
      <w:r>
        <w:rPr>
          <w:b w:val="1"/>
          <w:bCs w:val="1"/>
        </w:rPr>
        <w:t xml:space="preserve">Anketa: zástupci žákovských parlamentů: </w:t>
      </w:r>
      <w:r>
        <w:rPr/>
        <w:t xml:space="preserve">“Mě tady inspirovalo to, že každý tu rozvíjí své vědomosti, že jsme se mohli inspirovat i od jiných škol na to, jak udělat školu zábavnější a hezčí než je. Například jsme dostali nápady na den No back day. Nebo třeba sbírku na chudé děti nebo zvířátko. Už jsme sbírali na makaka lvího.”</w:t>
      </w:r>
    </w:p>
    <w:p>
      <w:pPr/>
      <w:r>
        <w:rPr/>
        <w:t xml:space="preserve">“Teďka máme první rok ten parlament a tam jsme se vlastně posunuli s tím, že už fungujeme, odhlasováváme nějaké projekty, projektové dny a tak. Třeba teď jsme měli historický den a podobně a teď jsme jednali s parlamentem hlavně o tom, že budeme mít školní trička nebo mikiny.”</w:t>
      </w:r>
    </w:p>
    <w:p>
      <w:pPr/>
      <w:r>
        <w:rPr/>
        <w:t xml:space="preserve">“Byla tady poptávka po tom zkusit ten erasmus. Potom, že chceme častější schůze toho parlamentu. Potom turné mezi školami ve sportu a celkově více školních aktivit. A potom vlastní venkovní učebna a více navštěvovat školní skleník v hodinách přírodopisu.”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rád, že parlament dětí a mládeže z našeho obvodu probíhá v naší dvoraně a jsem mile překvapen tím zájmem o to veřejné dění kolem sebe, takže myslím si, že nám roste opět velmi slušná mladá generace.”</w:t>
      </w:r>
    </w:p>
    <w:p>
      <w:pPr/>
      <w:r>
        <w:rPr/>
        <w:t xml:space="preserve">Celkově se už do projektu Bo nám to není jedno zapojilo 35 základních škol z celé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6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2026-07-19T00:54:54+02:00</dcterms:created>
  <dcterms:modified xsi:type="dcterms:W3CDTF">2026-07-19T00:54:54+02:00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