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Radnice spolu s OU kontroluje luční louky</w:t>
      </w:r>
    </w:p>
    <w:p>
      <w:pPr/>
      <w:r>
        <w:rPr>
          <w:b w:val="1"/>
          <w:bCs w:val="1"/>
        </w:rPr>
        <w:t xml:space="preserve">Zatímco v roce 2015 to byla novinka, teď jde o součást parků a dalších zelených míst v obvodu. Řeč je o lučních loukách, díky kterým se v městské části Moravská Ostrava a Přívoz zvyšuje druhová pestrost .</w:t>
      </w:r>
    </w:p>
    <w:p>
      <w:pPr/>
      <w:r>
        <w:rPr>
          <w:b w:val="1"/>
          <w:bCs w:val="1"/>
        </w:rPr>
        <w:t xml:space="preserve">David Witosz (Piráti), místostarosta MOb Moravská Ostrava a Přívoz: </w:t>
      </w:r>
      <w:r>
        <w:rPr/>
        <w:t xml:space="preserve">“To město začíná být trošku mono. To znamená máme tady holuby, ale nemáme tady jiné ptactvo a to je taky tím, že tady není ta potrava, což je právě třeba ten hmyz. Takže pokud chceme znovu vrátit tu biodiverzitu do toho města, tak luční trávníky jsou skvělý krok.”</w:t>
      </w:r>
    </w:p>
    <w:p>
      <w:pPr/>
      <w:r>
        <w:rPr>
          <w:b w:val="1"/>
          <w:bCs w:val="1"/>
        </w:rPr>
        <w:t xml:space="preserve">Petr Kočárek, entomolog, OU: </w:t>
      </w:r>
      <w:r>
        <w:rPr/>
        <w:t xml:space="preserve">“Když se přestane kosit, tak ten rozdíl je vidět prakticky hned v následující sezoně  Takže okamžitě jsme viděli, že toho hmyzu přibylo a objevily se i překvapivě některé druhy, které jsme nečekali. Objevily se nechráněné ohrožené druhy. Takže ten rozdíl je opravdu velký.”</w:t>
      </w:r>
    </w:p>
    <w:p>
      <w:pPr/>
      <w:r>
        <w:rPr/>
        <w:t xml:space="preserve">Na lučních loukách se tak začali opět objevovat čmeláci, přibyli i motýli jako modrásci, okáči a Otakárek fenyklový a také kobylky, které jsou poměrně vzácné. Luční louky vedení obvodu spolu s Ostravskou univerzitou pravidelně kontroluje. Tentokrát se výzkumu zúčastnila i Základní škola Gajdošova, která opět obhájila titul Ekoškola.</w:t>
      </w:r>
    </w:p>
    <w:p>
      <w:pPr/>
      <w:r>
        <w:rPr>
          <w:b w:val="1"/>
          <w:bCs w:val="1"/>
        </w:rPr>
        <w:t xml:space="preserve">Jana Dvořáková, učitelka, ZŠ Ostrava, Gajdošova 9, p.o.: </w:t>
      </w:r>
      <w:r>
        <w:rPr/>
        <w:t xml:space="preserve">“My jsme letos na škole založili projekt Louka plná života, kdy se věnujeme hmyzí říši. Vytvořili jsme na školní zahradě motýlí louku, pořídili jsme badatelské tašky a s dětmi se zabýváme hmyzí říší.</w:t>
      </w:r>
    </w:p>
    <w:p>
      <w:pPr/>
      <w:r>
        <w:rPr/>
        <w:t xml:space="preserve">Kontroly luční louky v Sadu Milady Horákové se zúčastnil ekotým, kde jsou děti od 3. po 9. třídu, které se zajímají o přírodu.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2026-03-02T07:16:44+01:00</dcterms:created>
  <dcterms:modified xsi:type="dcterms:W3CDTF">2026-03-02T07:16:44+01:00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