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Hradištěm opět burácely závody Fichtl Cupu</w:t>
      </w:r>
    </w:p>
    <w:p>
      <w:pPr/>
      <w:r>
        <w:rPr>
          <w:b w:val="1"/>
          <w:bCs w:val="1"/>
        </w:rPr>
        <w:t xml:space="preserve">V těrlickém Hradišti se opět jel Fichtl Cup, který je zařazen do regionálního seriálu závodů určených především pro stroje o objemu motoru do 50 kubických centimetrů. Nejčastěji jde o pionýry, mustangy, či babetty.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3-07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2026-04-23T15:13:43+02:00</dcterms:created>
  <dcterms:modified xsi:type="dcterms:W3CDTF">2026-04-23T15:13:43+02:00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