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Jablunkovský jarmark 2022</w:t>
      </w:r>
    </w:p>
    <w:p>
      <w:pPr/>
      <w:r>
        <w:rPr>
          <w:b w:val="1"/>
          <w:bCs w:val="1"/>
        </w:rPr>
        <w:t xml:space="preserve">Tradiční dvoudenní jarmark nabitý zajímavým programem se konal na náměstí v centru Jablunkova.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7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2026-04-26T10:55:50+02:00</dcterms:created>
  <dcterms:modified xsi:type="dcterms:W3CDTF">2026-04-26T10:55:50+02:00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