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a já vás vítám u jeho sledování. Operace postižených kloubů na chodidle jako například vbočeného palce může být daleko šetrnější. Speciální nástroje a dovednost operatéra zaručí nejen obnovenou funkčnost, ale i krásný estetický výsledek. Podrobnosti se dozvíte od primáře ortopedie karvinské nemocnice Martina Holinky.  Doba koupání a slunění je v plném proudu.  Bez potřebné ochrany může nadmíra slunce kůži poškodit. Spáleniny zvyšují riziko melanomu. Podívejte se na reportáž.</w:t>
      </w:r>
    </w:p>
    <w:p>
      <w:pPr/>
      <w:r>
        <w:rPr>
          <w:b w:val="1"/>
          <w:bCs w:val="1"/>
        </w:rPr>
        <w:t xml:space="preserve">Spálená kůže zvyšuje riziko vzniku melanomu</w:t>
      </w:r>
    </w:p>
    <w:p>
      <w:pPr/>
      <w:r>
        <w:rPr/>
        <w:t xml:space="preserve">Slunění s mírou a také s použitím vhodného opalovacího krému. To je jednoduché pravidlo, jak v létě kůži zbytečně nezatěžovat. Největší ohrožení představují spáleniny. </w:t>
      </w:r>
    </w:p>
    <w:p>
      <w:pPr/>
      <w:r>
        <w:rPr>
          <w:b w:val="1"/>
          <w:bCs w:val="1"/>
          <w:i w:val="1"/>
          <w:iCs w:val="1"/>
        </w:rPr>
        <w:t xml:space="preserve">Monika Hudymačová, lékařka, kožní odd., Slezská nemocnice: </w:t>
      </w:r>
      <w:r>
        <w:rPr>
          <w:i w:val="1"/>
          <w:iCs w:val="1"/>
        </w:rPr>
        <w:t xml:space="preserve">„To je jeden z velkých rizikových faktorů pro melanomy. Takové to spálení do červena, do puchýřů zejména v dětství."</w:t>
      </w:r>
    </w:p>
    <w:p>
      <w:pPr/>
      <w:r>
        <w:rPr/>
        <w:t xml:space="preserve">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
      </w:r>
    </w:p>
    <w:p>
      <w:pPr/>
      <w:r>
        <w:rPr>
          <w:b w:val="1"/>
          <w:bCs w:val="1"/>
          <w:i w:val="1"/>
          <w:iCs w:val="1"/>
        </w:rPr>
        <w:t xml:space="preserve">Monika Hudymačová, lékařka, kožní odd., Slezská nemocnice: </w:t>
      </w:r>
      <w:r>
        <w:rPr>
          <w:i w:val="1"/>
          <w:iCs w:val="1"/>
        </w:rPr>
        <w:t xml:space="preserve">„Já bych doporučovala chránit si zejména obličej. Ten je nejvíce vystavovaný, i když jsme oblečeni. Je chrornicky vystavovaný UV záření.“</w:t>
      </w:r>
    </w:p>
    <w:p>
      <w:pPr/>
      <w:r>
        <w:rPr/>
        <w:t xml:space="preserve">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
      </w:r>
    </w:p>
    <w:p>
      <w:pPr/>
      <w:r>
        <w:rPr/>
        <w:t xml:space="preserve">Zdá se, že v poslední době lidé sahají po opalovacích krémech častěji, než dřív. A leckdy si zajdou pro specifické přípravky do lékárny.</w:t>
      </w:r>
    </w:p>
    <w:p>
      <w:pPr/>
      <w:r>
        <w:rPr>
          <w:b w:val="1"/>
          <w:bCs w:val="1"/>
          <w:i w:val="1"/>
          <w:iCs w:val="1"/>
        </w:rPr>
        <w:t xml:space="preserve">Gabriela Krhutová, farmaceutka: </w:t>
      </w:r>
      <w:r>
        <w:rPr>
          <w:i w:val="1"/>
          <w:iCs w:val="1"/>
        </w:rPr>
        <w:t xml:space="preserve">„Lidé nejvíce požadují preparáty pro děti, dále preparáty pro lidi, kteří trpí nějakými kožními nemocemi. Příp. pro alergicky, s vyššími faktory, to je zajímá.“</w:t>
      </w:r>
    </w:p>
    <w:p>
      <w:pPr/>
      <w:r>
        <w:rPr/>
        <w:t xml:space="preserve">Péči o kůži by lidé měli podceňovat a pozornost by měli také věnovat mateřským znaménkám a pigmentovým skvrnám. A nechat si je pravidelně kontrolovat odborným lékařem.  </w:t>
      </w:r>
    </w:p>
    <w:p>
      <w:pPr/>
      <w:r>
        <w:rPr>
          <w:b w:val="1"/>
          <w:bCs w:val="1"/>
        </w:rPr>
        <w:t xml:space="preserve">Lékaři dbají také na pooperační vzhled: MUDr. Martin Holinka, primář ortopedie NsP Karviná</w:t>
      </w:r>
    </w:p>
    <w:p>
      <w:pPr/>
      <w:r>
        <w:rPr>
          <w:b w:val="1"/>
          <w:bCs w:val="1"/>
        </w:rPr>
        <w:t xml:space="preserve">Simona Součková, TV Polar: </w:t>
      </w:r>
      <w:r>
        <w:rPr/>
        <w:t xml:space="preserve">Nyní už náš dnešní host, kterým je pan primář ortopedického oddělení Nemocnice Karviná ráj Martin Holinka. Dobrý den.</w:t>
      </w:r>
    </w:p>
    <w:p>
      <w:pPr/>
      <w:r>
        <w:rPr>
          <w:b w:val="1"/>
          <w:bCs w:val="1"/>
        </w:rPr>
        <w:t xml:space="preserve">Martin Holinka, primář ortopedického odd. Nemocnice Karviná Ráj: </w:t>
      </w:r>
      <w:r>
        <w:rPr/>
        <w:t xml:space="preserve">Dobrý den.</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b w:val="1"/>
          <w:bCs w:val="1"/>
        </w:rPr>
        <w:t xml:space="preserve">Martin Holinka, primář ortopedického odd. Nemocnice Karviná Ráj: </w:t>
      </w:r>
      <w:r>
        <w:rPr/>
        <w:t xml:space="preserve">Děkuji.</w:t>
      </w:r>
    </w:p>
    <w:p>
      <w:pPr/>
      <w:r>
        <w:rPr>
          <w:b w:val="1"/>
          <w:bCs w:val="1"/>
        </w:rPr>
        <w:t xml:space="preserve">Simona Součková, TV Polar: </w:t>
      </w:r>
      <w:r>
        <w:rPr/>
        <w:t xml:space="preserve">Milí diváci, s vámi se těším zase příště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2026-07-19T15:48:11+02:00</dcterms:created>
  <dcterms:modified xsi:type="dcterms:W3CDTF">2026-07-19T15:48:11+02:00</dcterms:modified>
</cp:coreProperties>
</file>

<file path=docProps/custom.xml><?xml version="1.0" encoding="utf-8"?>
<Properties xmlns="http://schemas.openxmlformats.org/officeDocument/2006/custom-properties" xmlns:vt="http://schemas.openxmlformats.org/officeDocument/2006/docPropsVTypes"/>
</file>