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Čistička havířovské nemocnice projde modernizací</w:t>
      </w:r>
    </w:p>
    <w:p>
      <w:pPr/>
      <w:r>
        <w:rPr>
          <w:b w:val="1"/>
          <w:bCs w:val="1"/>
        </w:rPr>
        <w:t xml:space="preserve">Kraj bude investovat zhruba 30 milionů korun do komplexní rekonstrukce čističky odpadních vod havířovské nemocnice. Celé zařízení už je ve špatném technickém stavu a lidé si také začali stěžovat na zápach.</w:t>
      </w:r>
    </w:p>
    <w:p>
      <w:pPr/>
      <w:r>
        <w:rPr/>
        <w:t xml:space="preserve">Čistička odpadních vod havířovské nemocnice byla postavena v roce 1969. A podle toho také vypadá její současný stav, který je na hraně své životnosti.</w:t>
      </w:r>
    </w:p>
    <w:p>
      <w:pPr/>
      <w:r>
        <w:rPr>
          <w:b w:val="1"/>
          <w:bCs w:val="1"/>
        </w:rPr>
        <w:t xml:space="preserve">Norbert Schellong, ředitel Nemocnice Havířov: </w:t>
      </w:r>
      <w:r>
        <w:rPr/>
        <w:t xml:space="preserve">“Tím, že má ta čistička 60 let, tak technologicky funkčně posledních deset let nebyla zcela optimální. Už mí předchůdci ve funkci ředitele nemocnice Havířov poukazovali na to, že je velmi důležité tu rekonstrukci udělat. Jelikož se jedná o výstavbu v jednotkách několika desítek milionů korun, tak nemocnice ze svého rozpočtu na to neměla samozřejmě nikdy peníze. Jsme velmi rádi, že kraj to jako prioritní investici považoval.”</w:t>
      </w:r>
    </w:p>
    <w:p>
      <w:pPr/>
      <w:r>
        <w:rPr/>
        <w:t xml:space="preserve">Nemocnice v poslední době obdržela také stížnosti od lidí, kteří upozorňují na zápach.</w:t>
      </w:r>
    </w:p>
    <w:p>
      <w:pPr/>
      <w:r>
        <w:rPr>
          <w:b w:val="1"/>
          <w:bCs w:val="1"/>
        </w:rPr>
        <w:t xml:space="preserve">Jaroslav Kania (ANO), náměstek hejtmana MSK: </w:t>
      </w:r>
      <w:r>
        <w:rPr/>
        <w:t xml:space="preserve">“V určitých momentech, kdy je vyšší teplota, nebo změna tlaku, tak ty zápachy obtěžují okolí. Z toho důvodu jsme se rozhodli, že zahájíme výběr zhotovitele na rekonstrukci celé čističky odpadních vod a celkové náklady čítají 31 milionů korun.”</w:t>
      </w:r>
    </w:p>
    <w:p>
      <w:pPr/>
      <w:r>
        <w:rPr>
          <w:b w:val="1"/>
          <w:bCs w:val="1"/>
        </w:rPr>
        <w:t xml:space="preserve">Petr Baránek, provozně-technický náměstek Nemocnice Havířov: </w:t>
      </w:r>
      <w:r>
        <w:rPr/>
        <w:t xml:space="preserve">“To řešení spočívá v tom, že budou zbourány tyto odkalovací nádrže, plus objekt, který stojí tady za mnou, kde v současné době probíhá tepelná sterilizace těch odpadů. A tím pádem i plocha pro odpařování zápachu bude jen několik metrů čtverečních, bude naprosto minimalizována.”</w:t>
      </w:r>
    </w:p>
    <w:p>
      <w:pPr/>
      <w:r>
        <w:rPr/>
        <w:t xml:space="preserve">To znamená, že celý ten proces bude probíhat v podzemí a tudíž ten zápach by neměl být takový?</w:t>
      </w:r>
    </w:p>
    <w:p>
      <w:pPr/>
      <w:r>
        <w:rPr>
          <w:b w:val="1"/>
          <w:bCs w:val="1"/>
        </w:rPr>
        <w:t xml:space="preserve">Petr Baránek, provozně-technický náměstek Nemocnice Havířov: </w:t>
      </w:r>
      <w:r>
        <w:rPr/>
        <w:t xml:space="preserve">“Ano, technologie bude z velké části v podzemí, nebo ukrytá v objektu, který tady zůstane. Před areálem čističky odpadních vod se setkávají dvě potrubí. Jedno vede z hlavní nemocniční budovy a druhé vede z infekčního pavilonu. Nová technologie bude postavena tak, že budeme chemickou cestou přečišťovat pouze odpady přicházející z infekčního pavilonu. Pokud nastane období, jako bylo například nedávno covidové období, tak je možné tato potrubí spojit do jednoho a budeme chemicky přečišťovat veškeré odpadní vody, které půjdou z nemocnice.”</w:t>
      </w:r>
    </w:p>
    <w:p>
      <w:pPr/>
      <w:r>
        <w:rPr/>
        <w:t xml:space="preserve">Rekonstrukce čističky odpadních vod by měla začít nejpozději v říjnu a potrvá devět měsíců. </w:t>
      </w:r>
    </w:p>
    <w:p>
      <w:pPr/>
      <w:r>
        <w:rPr/>
        <w:t xml:space="preserve">---</w:t>
      </w:r>
    </w:p>
    <w:p>
      <w:pPr>
        <w:pStyle w:val="Heading1"/>
      </w:pPr>
      <w:r>
        <w:rPr>
          <w:sz w:val="36"/>
          <w:szCs w:val="36"/>
        </w:rPr>
        <w:t xml:space="preserve">Školy už neudrží ceny za obědy a musí zdražovat</w:t>
      </w:r>
    </w:p>
    <w:p>
      <w:pPr/>
      <w:r>
        <w:rPr>
          <w:b w:val="1"/>
          <w:bCs w:val="1"/>
        </w:rPr>
        <w:t xml:space="preserve">Rodiče školáků se musí připravit na to, že budou v příštím školním roce platit více za obědy. Ceny potravin raketově rostou a ředitelé už nemají kde ušetřit.</w:t>
      </w:r>
    </w:p>
    <w:p>
      <w:pPr/>
      <w:r>
        <w:rPr/>
        <w:t xml:space="preserve">Základní škola Na Nábřeží v Havířově vaří obědy nejen pro sebe, ale také pro jiná školská zařízení. Po kalkulaci nákladů ředitel rozhodl, že ceny už neudrží ve stávající výši a musí je zvednout.</w:t>
      </w:r>
    </w:p>
    <w:p>
      <w:pPr/>
      <w:r>
        <w:rPr>
          <w:b w:val="1"/>
          <w:bCs w:val="1"/>
        </w:rPr>
        <w:t xml:space="preserve">Svatopluk Novák, ředitel ZŠ a MŠ Na Nábřeží Havířov: </w:t>
      </w:r>
      <w:r>
        <w:rPr/>
        <w:t xml:space="preserve">“Snažili jsme se držet ceny do konce prázdnin ještě staré. Ale staré zásoby a různá kouzla s jídlem, aby se to nějakým způsobem rentovalo, ale už to nejde dále udržet. Od září budeme zvedat cenu za potraviny o pět korun. Takže například žáci druhého stupně, což je asi největší počet strávníků, tak platili za oběd 29 korun a teď budou platit 34.”</w:t>
      </w:r>
    </w:p>
    <w:p>
      <w:pPr/>
      <w:r>
        <w:rPr/>
        <w:t xml:space="preserve">Škola F. Hrubína obědy zvedne o tři koruny. Ředitel šetří náklady, kde se jen dá.</w:t>
      </w:r>
    </w:p>
    <w:p>
      <w:pPr/>
      <w:r>
        <w:rPr>
          <w:b w:val="1"/>
          <w:bCs w:val="1"/>
        </w:rPr>
        <w:t xml:space="preserve">Tomáš Ptáček, ředitel ZŠ F. Hrubína Havířov:</w:t>
      </w:r>
      <w:r>
        <w:rPr/>
        <w:t xml:space="preserve"> “Teď jsme například se rozhodli, že budeme šetřit tím, že jsme nechali odvést automaty na nápoje a mléko do škol, protože ty poplatky, které jsme chtěli po těch firmách, aby nám to vycházelo šul nul, tak ty firmy nebylo ochotné akceptovat, abychom na to nedopláceli, museli jsme ty smlouvy ukončit.” </w:t>
      </w:r>
    </w:p>
    <w:p>
      <w:pPr/>
      <w:r>
        <w:rPr/>
        <w:t xml:space="preserve">Co ale bude s rodinami, pro které to bude neúnosné a nebudou na to mít? Můžete jim nějak pomoci, je na to systém připraven?</w:t>
      </w:r>
    </w:p>
    <w:p>
      <w:pPr/>
      <w:r>
        <w:rPr>
          <w:b w:val="1"/>
          <w:bCs w:val="1"/>
        </w:rPr>
        <w:t xml:space="preserve">Tomáš Ptáček, ředitel ZŠ F. Hrubína Havířov: </w:t>
      </w:r>
      <w:r>
        <w:rPr/>
        <w:t xml:space="preserve">“My už dlouhodobě spolupracujeme s MSK a s městem Havířov, se kterým je šance dostat k se k obědům pro děti. Ale záleží to na tom, zda rodiče jsou v systému vedení jako v hmotné nouzi. V tom případě jim to stát hradí, protože oni dostanou potvrzení, donesou nám ho a my jim ty obědy dáváme a nám jdou ty peníze z kraje. A druhá cesta pro ty, kteří na to úplně nedosáhnou, kteří jsou na hranici hmotné nouze, tak my spolupracujeme s nadačním fondem Women for Women, který když požádáme a předložíme mu seznam dětí, které jsou sociálně slabé, ale ne v hmotné nouzi, tak když splníme jejich podmínky, tak potom oni nám ty obědy také dodávají pro děti. Možnosti jsou, šance tam je, ale musí se rodiny snažit, chtít.” </w:t>
      </w:r>
    </w:p>
    <w:p>
      <w:pPr/>
      <w:r>
        <w:rPr>
          <w:b w:val="1"/>
          <w:bCs w:val="1"/>
        </w:rPr>
        <w:t xml:space="preserve">anketa:</w:t>
      </w:r>
      <w:r>
        <w:rPr/>
        <w:t xml:space="preserve"> “Já si myslím, že vzhledem k tomu, jaká je ekonomika a jak všechny ceny rostou, tak pochopitelně musí být i větší ceny i v těch školkách. Bohužel to musíme akceptovat.” </w:t>
      </w:r>
    </w:p>
    <w:p>
      <w:pPr/>
      <w:r>
        <w:rPr>
          <w:b w:val="1"/>
          <w:bCs w:val="1"/>
        </w:rPr>
        <w:t xml:space="preserve">anketa:</w:t>
      </w:r>
      <w:r>
        <w:rPr/>
        <w:t xml:space="preserve"> “Je to nepříjemné. Právě jdeme do první třídy a vím, že to bude stát hodně peněz i ty obědy.”</w:t>
      </w:r>
    </w:p>
    <w:p>
      <w:pPr/>
      <w:r>
        <w:rPr/>
        <w:t xml:space="preserve">Školy doufají, že nebudou muset jít během roku s cenou ještě více nahoru. Vyloučit to však nemohou. </w:t>
      </w:r>
    </w:p>
    <w:p>
      <w:pPr/>
      <w:r>
        <w:rPr/>
        <w:t xml:space="preserve">---</w:t>
      </w:r>
    </w:p>
    <w:p>
      <w:pPr>
        <w:pStyle w:val="Heading1"/>
      </w:pPr>
      <w:r>
        <w:rPr>
          <w:sz w:val="36"/>
          <w:szCs w:val="36"/>
        </w:rPr>
        <w:t xml:space="preserve">Havířovský domov seniorů začal s očkováním čtvrté dávky</w:t>
      </w:r>
    </w:p>
    <w:p>
      <w:pPr/>
      <w:r>
        <w:rPr>
          <w:b w:val="1"/>
          <w:bCs w:val="1"/>
        </w:rPr>
        <w:t xml:space="preserve">Domov seniorů v Havířově nabídl klientům i zaměstnancům očkování čtvrtou dávkou proti covidu. Část lidí to využila. Ostatní chtějí vyčkat až do podzimních měsíců.</w:t>
      </w:r>
    </w:p>
    <w:p>
      <w:pPr/>
      <w:r>
        <w:rPr/>
        <w:t xml:space="preserve">Letní vlna covidu se nevyhnula ani havířovskému domovu seniorů. Naštěstí nemoc ve větší míře nepronikla mezi ohrožené lidi, tedy seniory. </w:t>
      </w:r>
    </w:p>
    <w:p>
      <w:pPr/>
      <w:r>
        <w:rPr>
          <w:b w:val="1"/>
          <w:bCs w:val="1"/>
        </w:rPr>
        <w:t xml:space="preserve">Milan Dlábek, ředitel Domova seniorů Havířov:</w:t>
      </w:r>
      <w:r>
        <w:rPr/>
        <w:t xml:space="preserve"> “Bylo to zhruba před 14 dny, kdy jsme měli zhruba sedm zaměstnanců pozitivních a dva klienty na středisku Luna. V dnešní době už jsou všichni zaměstnanci v pracovním procesu. Co se týká střediska Helios, byli zde dva pozitivní zaměstnanci. Jeden ještě zůstává v izolaci mimo pracovní proces. Jeden se nám vrátil. Dá se říct, že v dnešní době jsme už z té covidové vlny venku.” </w:t>
      </w:r>
    </w:p>
    <w:p>
      <w:pPr/>
      <w:r>
        <w:rPr/>
        <w:t xml:space="preserve">Ihned, co byla spuštěna možnost očkování čtvrtou dávkou, vedení domova oslovilo všechny klienty, či opatrovníky. </w:t>
      </w:r>
    </w:p>
    <w:p>
      <w:pPr/>
      <w:r>
        <w:rPr>
          <w:b w:val="1"/>
          <w:bCs w:val="1"/>
        </w:rPr>
        <w:t xml:space="preserve">Milan Dlábek, ředitel Domova seniorů Havířov: </w:t>
      </w:r>
      <w:r>
        <w:rPr/>
        <w:t xml:space="preserve">“Na středisku Helios máme proočkovanost zhruba z 50% tam, kde jsme získali souhlasy buď klientů, nebo opatrovníků. Další lidé se budou očkovat během září. Předpokládám, že celková proočkovanost při kapacitě 86 bude zhruba 60 až 70 lidí. Co se týká střediska Luna, tak po domluvě s ošetřující lékařkou budeme do konce srpna shromažďovat stanoviska našich klientů a tam také předpokládám 60 až 70 procentní proočkovanost čtvrtou dávkou. Co se týká zaměstnanců, ti přijdou na řadu posléze tak, abychom tu proočkovanost tak do poloviny října, kdo bude mít zájem, zvládli.”</w:t>
      </w:r>
    </w:p>
    <w:p>
      <w:pPr/>
      <w:r>
        <w:rPr/>
        <w:t xml:space="preserve">Mezi veřejností jsou ale různé názory na to, kdy se očkovat tou čtvrtou dávkou, nebo jestli počkat na novou vakcínu. Znejišťuje to klienty a zaměstnance, že ty informace jsou různé, protichůdné?</w:t>
      </w:r>
    </w:p>
    <w:p>
      <w:pPr/>
      <w:r>
        <w:rPr>
          <w:b w:val="1"/>
          <w:bCs w:val="1"/>
        </w:rPr>
        <w:t xml:space="preserve">Milan Dlábek, ředitel Domova seniorů Havířov: </w:t>
      </w:r>
      <w:r>
        <w:rPr/>
        <w:t xml:space="preserve">“Tak samozřejmě, jako všechny informace, které jsou trochu proti sobě, tak znejišťují tu veřejnost. Naši klienti a hlavně opatrovníci, kteří jsou pověření výkonem práv klientů, tak si opravdu promýšlejí tuto záležitost. Hlavně u zaměstnanců cítím, že chtějí počkat na tu novou vakcínu a počkat i časově, aby to očkování proběhlo co nejhlouběji v podzimu z důvodu toho, že nikdo neví, jak dlouho bude ta ochrana trvat. Předpokládám, že masivní ochrana protilátkami by měla trvat  minimálně půl roku, pokud ta vakcína bude opravdu kvalitní a možná i devět měsíců, ale to opravdu nikdo neví. Takže oni zvažují tu ochranu tak, aby byli chráněni přes ty pozdní podzimní, zimní a ty časné jarní měsíce.”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2026-07-01T01:35:43+02:00</dcterms:created>
  <dcterms:modified xsi:type="dcterms:W3CDTF">2026-07-01T01:35:43+02:00</dcterms:modified>
</cp:coreProperties>
</file>

<file path=docProps/custom.xml><?xml version="1.0" encoding="utf-8"?>
<Properties xmlns="http://schemas.openxmlformats.org/officeDocument/2006/custom-properties" xmlns:vt="http://schemas.openxmlformats.org/officeDocument/2006/docPropsVTypes"/>
</file>