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Karviné se o hlasy voličů bude ucházet 7 volebních stran, hnutí a koalic</w:t>
      </w:r>
    </w:p>
    <w:p>
      <w:pPr/>
      <w:r>
        <w:rPr>
          <w:b w:val="1"/>
          <w:bCs w:val="1"/>
        </w:rPr>
        <w:t xml:space="preserve">Komunální volby jsou za dveřmi a mnozí lidé neví, kolik politických stran a uskupení se v Karviné bude ucházet o hlasy voličů a jakým způsobem mohou volit, aby byl jejich hlas platný. V první reportáži přinášíme krátký manuál.</w:t>
      </w:r>
    </w:p>
    <w:p>
      <w:pPr/>
      <w:r>
        <w:rPr/>
        <w:t xml:space="preserve">V srpnu proběhlo na radnici losování čísel stran, uskupení a koalic kandidujících v podzimních volbách do Zastupitelstva města Karviné. Celkem se bude o hlasy voličů ucházet sedm politických uskupení. Volby se budou konat ve dnech 23. a 24 září, členové volebních komisí již složili v sále OPF volební slib.</w:t>
      </w:r>
      <w:br/>
    </w:p>
    <w:p>
      <w:pPr/>
      <w:r>
        <w:rPr>
          <w:b w:val="1"/>
          <w:bCs w:val="1"/>
        </w:rPr>
        <w:t xml:space="preserve">Renáta Blaníková, vedoucí Oddělení vnitřních služeb MMK: "</w:t>
      </w:r>
      <w:r>
        <w:rPr/>
        <w:t xml:space="preserve">V Karviné je stejně jako u předchozích voleb 59. volebních okrsků, voliči budou vybírat mezi sedmi volebními stranami, které byly zaregistrovány pro tyto volby. Zvláštností u těchto voleb je to, že každý volič má k dispozici tolik hlasů, kolik se volí členů do zastupitelstva města Karviné, je to 41. Žádné preferenční nebo přednostní hlasy neexistují, volič uděluje hlasy pro stranu.”</w:t>
      </w:r>
    </w:p>
    <w:p>
      <w:pPr/>
      <w:r>
        <w:rPr/>
        <w:t xml:space="preserve">Na hlasovacím lístku může volič hlasovat třemi způsoby:</w:t>
      </w:r>
    </w:p>
    <w:p>
      <w:pPr/>
      <w:r>
        <w:rPr>
          <w:b w:val="1"/>
          <w:bCs w:val="1"/>
        </w:rPr>
        <w:t xml:space="preserve">Renáta Blaníková, vedoucí Oddělení vnitřních služeb MMK:</w:t>
      </w:r>
      <w:r>
        <w:rPr/>
        <w:t xml:space="preserve"> "Může volit jednotlivé kandidáty a to v celkovém počtu 41 a to tak, že křížkem označí v rámečku před jejími jmény ty kandidáty, které volí napříč volebními stranami.” </w:t>
      </w:r>
    </w:p>
    <w:p>
      <w:pPr/>
      <w:r>
        <w:rPr/>
        <w:t xml:space="preserve">Druhý způsob hlasování je ten, že volič  vybere jednu vybranou volební stranu a označí jí křížkem v rámečku před jejím názvem.</w:t>
      </w:r>
    </w:p>
    <w:p>
      <w:pPr/>
      <w:r>
        <w:rPr>
          <w:b w:val="1"/>
          <w:bCs w:val="1"/>
        </w:rPr>
        <w:t xml:space="preserve">Renáta Blaníková, vedoucí Oddělení vnitřních služeb MMK</w:t>
      </w:r>
      <w:r>
        <w:rPr/>
        <w:t xml:space="preserve">: "Třetí způsob je kombinace obou variant, zvolí jednu volební stranu a označí ji křížkem a potom může napříč stranami volit jednotlivé kandidáty. Pak se to počítá tak, že se první sečtou jednotliví kandidáti a pak zbytek do počtu 41 obdrží kandidáti označené volební strany od jedničky a následující. V praxi to znamená tak, že pokud volič označí celou jednu volební stranu, tak strana obdrží 41 hlasů. Pokud označí jednoho kandidáta ve volební straně znamená to, že volební strana obdrží jen jeden hlas. Proto je na místě upozornit na to, že pokud má volič zájem, aby se jím preferovaný kandidát do zastupitelstva dostal, je vhodnější volit celou stranu, zvýší se tak šance, aby ta volební strana získala potřebný počet hlasů pro získání mandátu v zastupitelstvu, cože je minimálně pět procent z celkového počtu odevzdaných hlasů.”</w:t>
      </w:r>
    </w:p>
    <w:p>
      <w:pPr/>
      <w:r>
        <w:rPr/>
        <w:t xml:space="preserve">Volič si musí dát pozor na to, aby byl  jeho hlasovací lístek platný. Neplatné je jakékoliv jiné označování než křížkování. Kolečka nebo fajfkování jsou nepřípustná.</w:t>
      </w:r>
    </w:p>
    <w:p>
      <w:pPr/>
      <w:r>
        <w:rPr>
          <w:b w:val="1"/>
          <w:bCs w:val="1"/>
        </w:rPr>
        <w:t xml:space="preserve">Renáta Blaníková, vedoucí Oddělení vnitřních služeb MMK</w:t>
      </w:r>
      <w:r>
        <w:rPr/>
        <w:t xml:space="preserve">: "Neplatný hlasovací lístek lístek, kde volič nezaškrtne ani kandidáty ani volební stranu nebo když označí dvě volební strany, automaticky se to odkládá jako neplatný hlasovací lístek."</w:t>
      </w:r>
    </w:p>
    <w:p>
      <w:pPr/>
      <w:r>
        <w:rPr/>
        <w:t xml:space="preserve">Hlasovací lístky dostanou lidé do svých schránek nejpozději tři dny před komunálními volbami, k dispozici budou i ve volebních místnostech.</w:t>
      </w:r>
    </w:p>
    <w:p>
      <w:pPr/>
      <w:r>
        <w:rPr/>
        <w:t xml:space="preserve">---</w:t>
      </w:r>
    </w:p>
    <w:p>
      <w:pPr>
        <w:pStyle w:val="Heading1"/>
      </w:pPr>
      <w:r>
        <w:rPr>
          <w:sz w:val="36"/>
          <w:szCs w:val="36"/>
        </w:rPr>
        <w:t xml:space="preserve">V Karviné se konal festival národnostních menšin</w:t>
      </w:r>
    </w:p>
    <w:p>
      <w:pPr/>
      <w:r>
        <w:rPr>
          <w:b w:val="1"/>
          <w:bCs w:val="1"/>
        </w:rPr>
        <w:t xml:space="preserve">Teď se na chvíli vrátíme do uplynulého víkendu, kdy se na Masarykově náměstí v Karviné potkali zástupci několika národnostních menšin, aby tady návštěvníkům v tanci, zpěvu, hudbě ale i gastronomii přiblížili svou rodnou zemi.</w:t>
      </w:r>
    </w:p>
    <w:p>
      <w:pPr/>
      <w:r>
        <w:rPr/>
        <w:t xml:space="preserve">Festival národnostních menšin nazvaný Prolínání kultur má v Karviné bohatou historii a konal se pravidelně v rámci Dnů Karviné. Letos se přesunul na září a ani tentokrát si návštěvníci nenechali ujít pestou přehlídku krojů, zpěvů a tanců. Všichni zástupci národnostních menšin společně s primátorem města přítomné návštěvníky na pódiu pozdravili a popřáli jim krásný zážitek.</w:t>
      </w:r>
      <w:br/>
    </w:p>
    <w:p>
      <w:pPr/>
      <w:r>
        <w:rPr>
          <w:b w:val="1"/>
          <w:bCs w:val="1"/>
        </w:rPr>
        <w:t xml:space="preserve">Jan Wolf, primátor Karviné</w:t>
      </w:r>
      <w:r>
        <w:rPr/>
        <w:t xml:space="preserve">: “Každoročně podpoříme tento festival, ale není to jen o festivalu, ale o celoroční činnosti jednotlivých sdružení a spolků. Já jsem zastáncem toho, že v každém městě by mělo být komunitní setkávání, které dává lidi dohromady a čím více takových spolků a sdružení budeme mít, nemusí to být jen národnostní menšiny, ale různé skupiny lidí, kteří mají své zájmy, koníčky.”</w:t>
      </w:r>
    </w:p>
    <w:p>
      <w:pPr/>
      <w:r>
        <w:rPr>
          <w:b w:val="1"/>
          <w:bCs w:val="1"/>
        </w:rPr>
        <w:t xml:space="preserve">Marcela Heříková, moderátorka festivalu</w:t>
      </w:r>
      <w:r>
        <w:rPr/>
        <w:t xml:space="preserve">: "Tento tradiční festival opět zaplnil karvinské náměstí a jsme rádi, že pozvání přijali například úžasný židovský soubor z Třebíče, nechybí soubor z Ostravy-Vítkovic, je tady i soubor Olza a nechybí ani Vietnamci a zastoupena je i maďarská menšina."</w:t>
      </w:r>
    </w:p>
    <w:p>
      <w:pPr/>
      <w:r>
        <w:rPr/>
        <w:t xml:space="preserve">A tradiční tance předvedli návštěvníkům i zástupci řecké obce prostřednictvím souboru Antigoni z Krnova</w:t>
      </w:r>
    </w:p>
    <w:p>
      <w:pPr/>
      <w:r>
        <w:rPr>
          <w:b w:val="1"/>
          <w:bCs w:val="1"/>
        </w:rPr>
        <w:t xml:space="preserve">Paris Vasiliadis, lektor řeckých tanců:</w:t>
      </w:r>
      <w:r>
        <w:rPr/>
        <w:t xml:space="preserve"> "Tančíme všechny řecké tance ze všech oblastí Řecka, pevninského i z malé Asie, která náleží Turecku. Teď momentálně budeme tančit tzv. Rebetika, což jsou tance řeckého městského podsvětí.</w:t>
      </w:r>
    </w:p>
    <w:p>
      <w:pPr/>
      <w:r>
        <w:rPr/>
        <w:t xml:space="preserve">Na akci nechyběla ani gastrozóna, ve stáncích mohli lidé ochutnat jídla a pití typická pro danou zemi.</w:t>
      </w:r>
    </w:p>
    <w:p>
      <w:pPr/>
      <w:r>
        <w:rPr/>
        <w:t xml:space="preserve">---</w:t>
      </w:r>
    </w:p>
    <w:p>
      <w:pPr>
        <w:pStyle w:val="Heading1"/>
      </w:pPr>
      <w:r>
        <w:rPr>
          <w:sz w:val="36"/>
          <w:szCs w:val="36"/>
        </w:rPr>
        <w:t xml:space="preserve">Knižní jarmark v Karviné potěšil čtenáře všech generací</w:t>
      </w:r>
    </w:p>
    <w:p>
      <w:pPr/>
      <w:r>
        <w:rPr>
          <w:b w:val="1"/>
          <w:bCs w:val="1"/>
        </w:rPr>
        <w:t xml:space="preserve">Vášniví čtenáři si nenechali ujít tradiční knižní jarmark. Opět to pro ně byla skvělá šance, jak doplnit a obohatit své domácí knihovny o nové tituly i starší literaturu, kterou nabízela knihovna ze svých přebytků za babku.</w:t>
      </w:r>
    </w:p>
    <w:p>
      <w:pPr/>
      <w:r>
        <w:rPr/>
        <w:t xml:space="preserve">Masarykovo náměstí v Karviné patřilo čtenářům všech generací a regionální knihovně, která tady pro všechny připravila 27. ročník Knižního jarmarku. Každý, kdo úplně nepropadl internetu, si právě tady přišel na své.</w:t>
      </w:r>
      <w:br/>
    </w:p>
    <w:p>
      <w:pPr/>
      <w:r>
        <w:rPr>
          <w:b w:val="1"/>
          <w:bCs w:val="1"/>
        </w:rPr>
        <w:t xml:space="preserve">Markéta Kukrechtová, ředitelka RKK: </w:t>
      </w:r>
      <w:r>
        <w:rPr/>
        <w:t xml:space="preserve">"I v letošním roce karvinská knihovna připravila  27. ročník za podpory statutárního města Karviné. Návštěvníci si kupují nové i starší knížky, děti si hrají s Alenkou v říši divů, měli jsme tady představení divadelního souboru Harlekýn a je zde také připraven hudební doprovod a karviňáci se opět baví.” </w:t>
      </w:r>
    </w:p>
    <w:p>
      <w:pPr/>
      <w:r>
        <w:rPr/>
        <w:t xml:space="preserve">V obležení byly hlavně stánky s knihami za babku, čili knihami, které knihovna vyřadila ze svého fondu.</w:t>
      </w:r>
    </w:p>
    <w:p>
      <w:pPr/>
      <w:r>
        <w:rPr>
          <w:b w:val="1"/>
          <w:bCs w:val="1"/>
        </w:rPr>
        <w:t xml:space="preserve">Barbora Javorková, knihovnice</w:t>
      </w:r>
      <w:r>
        <w:rPr/>
        <w:t xml:space="preserve">: “Letošní rok zaujaly čtenáře především scifi, detektivky, občas nějaká kuchařka a pohádky pro děti. Prodali jsme celou ságu Duna, což mělo velký úspěch, takže jsme rádi."</w:t>
      </w:r>
    </w:p>
    <w:p>
      <w:pPr/>
      <w:r>
        <w:rPr/>
        <w:t xml:space="preserve">A podobné to bylo i s literaturou v polském jazyce, o kterou byl na jarmarku také velký zájem.</w:t>
      </w:r>
    </w:p>
    <w:p>
      <w:pPr/>
      <w:r>
        <w:rPr>
          <w:b w:val="1"/>
          <w:bCs w:val="1"/>
        </w:rPr>
        <w:t xml:space="preserve">Jana Dordová, knihovnice z polského oddělení:</w:t>
      </w:r>
      <w:r>
        <w:rPr/>
        <w:t xml:space="preserve"> "Je zájem o knihy pro děti, nejvíce o zvířatech a setkáváme se i s tím, že rodiče dvojjazyční kupují polské knihy, i čeští rodiče mají o ně zájem, tak se těšíme."</w:t>
      </w:r>
    </w:p>
    <w:p>
      <w:pPr/>
      <w:r>
        <w:rPr>
          <w:b w:val="1"/>
          <w:bCs w:val="1"/>
        </w:rPr>
        <w:t xml:space="preserve">anketa: návštěvníci jarmarku:</w:t>
      </w:r>
      <w:r>
        <w:rPr/>
        <w:t xml:space="preserve"> " Mamka si koupila knihu s korelou a detektivku." "Tady mám pohádky a velkou knihu pro chovatele savců, mám ji doma, tak uvažuji, že ji vezmu dětem do školy."</w:t>
      </w:r>
    </w:p>
    <w:p>
      <w:pPr/>
      <w:r>
        <w:rPr/>
        <w:t xml:space="preserve">O zábavu dětí s programem Alenka v říši divů se postarali členové Cirkusu trochu jinak.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2026-03-02T23:15:04+01:00</dcterms:created>
  <dcterms:modified xsi:type="dcterms:W3CDTF">2026-03-02T23:15:04+01:00</dcterms:modified>
</cp:coreProperties>
</file>

<file path=docProps/custom.xml><?xml version="1.0" encoding="utf-8"?>
<Properties xmlns="http://schemas.openxmlformats.org/officeDocument/2006/custom-properties" xmlns:vt="http://schemas.openxmlformats.org/officeDocument/2006/docPropsVTypes"/>
</file>