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Oblouk je opět chloubou Poruby</w:t>
      </w:r>
    </w:p>
    <w:p>
      <w:pPr/>
      <w:r>
        <w:rPr>
          <w:b w:val="1"/>
          <w:bCs w:val="1"/>
        </w:rPr>
        <w:t xml:space="preserve">Bytový dům Oblouk je opět reprezentativní vstupní branou do Poruby. Za jeden a půl roku prošel kompletní rekonstrukcí, díky které získal svůj původní vzhled a lesk. Není nikdo, komu by se teď nelíbil.</w:t>
      </w:r>
    </w:p>
    <w:p>
      <w:pPr/>
      <w:r>
        <w:rPr/>
        <w:t xml:space="preserve">Na konci roku 2019 porubská radnice odkoupila od společnosti Residomo dnes Heimstaden její podíl v Oblouku a okamžitě začala plánovat rekonstrukci poněkud zchátralého symbolu Poruby.  Ta začala loni na jaře a dnes je opět chloubou obvodu. </w:t>
      </w:r>
    </w:p>
    <w:p>
      <w:pPr/>
      <w:r>
        <w:rPr>
          <w:b w:val="1"/>
          <w:bCs w:val="1"/>
        </w:rPr>
        <w:t xml:space="preserve">Lucie Baránková Vilamová (ANO), starostka MOb Ostrava-Poruba: </w:t>
      </w:r>
      <w:r>
        <w:rPr/>
        <w:t xml:space="preserve">“Musím říct, že to rozhodnutí bylo v ideální době jediné správné, které jsme udělali. Protože dnes s úrokovou sazbou z ceny bytů a z ceny stavebních prací si troufám říct, že do něčeho takového bychom už nikdy nešli.”</w:t>
      </w:r>
    </w:p>
    <w:p>
      <w:pPr/>
      <w:r>
        <w:rPr/>
        <w:t xml:space="preserve">Během rekonstrukce se měnily střechy i krovy, opravovaly se komíny, zateplovaly půdy, čistila fasáda a opravovaly sklepy. Původní lesk dostala i sgrafita a další výzdoba.</w:t>
      </w:r>
    </w:p>
    <w:p>
      <w:pPr/>
      <w:r>
        <w:rPr>
          <w:b w:val="1"/>
          <w:bCs w:val="1"/>
        </w:rPr>
        <w:t xml:space="preserve">Markéta Müllerová, restaurátorka: </w:t>
      </w:r>
      <w:r>
        <w:rPr/>
        <w:t xml:space="preserve">“Těch sgrafit je tady přes 100 a my jsme si udělali systém, že jsme si je postupně očíslovali a každému tomu motivu jsme dali písmeno. Nakonec jsme se dostali k 26, je tady vlastně od A až do Z a střídají se tak prapodivně.” </w:t>
      </w:r>
    </w:p>
    <w:p>
      <w:pPr/>
      <w:r>
        <w:rPr/>
        <w:t xml:space="preserve">Všechna sgrafita, která se nacházela v různé fázi poškození, se podařilo dát do původního stavu. Až na jednu nad hlavním průjezdem Oblouku. Motiv nebyl úplný a restaurátoři se tak rozhodli, že na ní zanechají stopu po nás. Zdobí ji tak i tři ostravské vykřičníky. </w:t>
      </w:r>
    </w:p>
    <w:p>
      <w:pPr/>
      <w:r>
        <w:rPr>
          <w:b w:val="1"/>
          <w:bCs w:val="1"/>
        </w:rPr>
        <w:t xml:space="preserve">obyvatelka Ostravy-Poruby:</w:t>
      </w:r>
      <w:r>
        <w:rPr/>
        <w:t xml:space="preserve"> “trošku jsme trpěli z kraválu, hluku vrtání, ale teď už je to  pořádku. Je to nádhera.” Máme nové sklepy, všechno nové udělané a máme taky kamerový systém, takže to je důležité.</w:t>
      </w:r>
    </w:p>
    <w:p>
      <w:pPr/>
      <w:r>
        <w:rPr/>
        <w:t xml:space="preserve">Součástí slavnostního otevření Oblouku byla také prohlídka sklepních prostor a krytu, který zůstal zachován. V budoucnu se počítá s tím, že z něj vznikne muzeum.</w:t>
      </w:r>
    </w:p>
    <w:p>
      <w:pPr/>
      <w:r>
        <w:rPr>
          <w:b w:val="1"/>
          <w:bCs w:val="1"/>
        </w:rPr>
        <w:t xml:space="preserve">Martin Otipka, mluvčí MOb Ostrava-Poruba: </w:t>
      </w:r>
      <w:r>
        <w:rPr/>
        <w:t xml:space="preserve">“Zůstala tady původní vzduchotechnika, je tady i původní takový zajímavý průlez, kterým se dalo vylézt přímo před Oblouk i když samozřejmě už je nefunkční.”</w:t>
      </w:r>
    </w:p>
    <w:p>
      <w:pPr/>
      <w:r>
        <w:rPr/>
        <w:t xml:space="preserve">Před Obloukem se ještě plánuje nová výsadba a příští rok bude oprava i cesta za ním.</w:t>
      </w:r>
    </w:p>
    <w:p>
      <w:pPr/>
      <w:r>
        <w:rPr/>
        <w:t xml:space="preserve">---</w:t>
      </w:r>
    </w:p>
    <w:p>
      <w:pPr>
        <w:pStyle w:val="Heading1"/>
      </w:pPr>
      <w:r>
        <w:rPr>
          <w:sz w:val="36"/>
          <w:szCs w:val="36"/>
        </w:rPr>
        <w:t xml:space="preserve">Projekt Pěšky do školy je v Ostravě velmi oblíbený</w:t>
      </w:r>
    </w:p>
    <w:p>
      <w:pPr/>
      <w:r>
        <w:rPr>
          <w:b w:val="1"/>
          <w:bCs w:val="1"/>
        </w:rPr>
        <w:t xml:space="preserve">Také letos se děti vydaly do školi pohromadě ve skupinách a hlavně pěšky nebo na kolech či koloběžkách. Uskutečnil se totiž další ročník projektu Pěšky do školy.</w:t>
      </w:r>
    </w:p>
    <w:p>
      <w:pPr/>
      <w:r>
        <w:rPr/>
        <w:t xml:space="preserve">Cesta do školy by měla být pro děti příležitostí pro setkání s kamarády, spolužáky, možností popovídat si, ale také udělat něco málo pro své zdraví. Chůze je totiž pro tělo velmi zdravý a přirozený pohyb. Základní škola Ivana Sekaniny je jednou ze škol, které se projektu Pěšky do školy účastní už mnoho let.</w:t>
      </w:r>
    </w:p>
    <w:p>
      <w:pPr/>
      <w:r>
        <w:rPr>
          <w:b w:val="1"/>
          <w:bCs w:val="1"/>
        </w:rPr>
        <w:t xml:space="preserve">Miroslava Bukovská, ředitelka ZŠ Ivana Sekaniny: </w:t>
      </w:r>
      <w:r>
        <w:rPr/>
        <w:t xml:space="preserve">"Tu akci děláme už šestým rokem. Většinou je to taková velká, jako dnes, ale některý rok děláme menší zaměřené na menší děti, jak se mají chovat u silnice." </w:t>
      </w:r>
    </w:p>
    <w:p>
      <w:pPr/>
      <w:r>
        <w:rPr>
          <w:b w:val="1"/>
          <w:bCs w:val="1"/>
        </w:rPr>
        <w:t xml:space="preserve">anketa, žáci ZŠ Ivana Sekaniny: </w:t>
      </w:r>
      <w:r>
        <w:rPr/>
        <w:t xml:space="preserve">"Já chodím pěšky každý den a ráda." </w:t>
      </w:r>
    </w:p>
    <w:p>
      <w:pPr/>
      <w:r>
        <w:rPr/>
        <w:t xml:space="preserve">"Taky chodím každý den." </w:t>
      </w:r>
    </w:p>
    <w:p>
      <w:pPr/>
      <w:r>
        <w:rPr/>
        <w:t xml:space="preserve">Zapojit se mohou i rodiče. Čím méně aut přijede s dětmi před školu, tím tam pro školáky bude bezpečněji.  Rodiče by hlavně s menšími dětmi měli trasu nejprve projít a upozornit je na úskalí a nebezpečí, například přechody přes silnici. Ostrava je v rámci celé České republiky rekordní.</w:t>
      </w:r>
    </w:p>
    <w:p>
      <w:pPr/>
      <w:r>
        <w:rPr>
          <w:b w:val="1"/>
          <w:bCs w:val="1"/>
        </w:rPr>
        <w:t xml:space="preserve">Andrea Hoffmannová, náměstkyně primátora Ostravy: </w:t>
      </w:r>
      <w:r>
        <w:rPr/>
        <w:t xml:space="preserve">"Do projektu Pěšky do školy se letos zapojilo 21 škol, 195 tříd. Ostrava má opravdu největší zastoupení v celonárodním projektu." </w:t>
      </w:r>
    </w:p>
    <w:p>
      <w:pPr/>
      <w:r>
        <w:rPr/>
        <w:t xml:space="preserve">Akce je každoročně součástí Evropského týdne mobility a vrcholí Mezinárodním dnem bez aut. Loni se do akce zapojilo téměř 100 škol z celé země. </w:t>
      </w:r>
    </w:p>
    <w:p>
      <w:pPr/>
      <w:r>
        <w:rPr/>
        <w:t xml:space="preserve">---</w:t>
      </w:r>
    </w:p>
    <w:p>
      <w:pPr>
        <w:pStyle w:val="Heading1"/>
      </w:pPr>
      <w:r>
        <w:rPr>
          <w:sz w:val="36"/>
          <w:szCs w:val="36"/>
        </w:rPr>
        <w:t xml:space="preserve">KC Makovice funguje v nových prostorách</w:t>
      </w:r>
    </w:p>
    <w:p>
      <w:pPr/>
      <w:r>
        <w:rPr>
          <w:b w:val="1"/>
          <w:bCs w:val="1"/>
        </w:rPr>
        <w:t xml:space="preserve">Komunitní centrum Makovice se přestěhovalo do nových prostor. A to z porubského Oblouku na ulici 17. listopadu naproti Krevního centra fakultní nemocnice. Je tak blíže lidem.</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2026-02-26T23:15:06+01:00</dcterms:created>
  <dcterms:modified xsi:type="dcterms:W3CDTF">2026-02-26T23:15:06+01:00</dcterms:modified>
</cp:coreProperties>
</file>

<file path=docProps/custom.xml><?xml version="1.0" encoding="utf-8"?>
<Properties xmlns="http://schemas.openxmlformats.org/officeDocument/2006/custom-properties" xmlns:vt="http://schemas.openxmlformats.org/officeDocument/2006/docPropsVTypes"/>
</file>