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Zlatý diadém z doby bronzové</w:t>
      </w:r>
    </w:p>
    <w:p>
      <w:pPr/>
      <w:r>
        <w:rPr>
          <w:b w:val="1"/>
          <w:bCs w:val="1"/>
        </w:rPr>
        <w:t xml:space="preserve">Dosud nejvýznamnější archeologický nález na území Moravy a Slezska přinesla řepná kampaň na Opavsku. Stroj tam vyoral zlatou čelenku z doby bronzové. Šperk pak ležel na hromadě sklizené zeleniny, kde si jej všimnul nálezce a odnesl jej do Slezského zemského muzea.</w:t>
      </w:r>
    </w:p>
    <w:p>
      <w:pPr/>
      <w:r>
        <w:rPr/>
        <w:t xml:space="preserve">Tak  to je ona. Zlatá tepaná čelenka. 50 cm  dlouhá a 10 cm široká,  se dvěma záchytnými spirálami na koncích. Bohaté zdobení  zobrazuje soustředěné kružnice, které představují symboly  slunce a nekonečna. Tento šperk z doby bronzové se používal  nejspíš jako ozdoba hlavy.   </w:t>
      </w:r>
    </w:p>
    <w:p>
      <w:pPr/>
      <w:r>
        <w:rPr/>
        <w:t xml:space="preserve">Nálezce,  který chce zůstat v anonymitě, narazil na zvláštně pokroucený  žlutý kov na poli severně od Opavy. Téměř čtyři tisíciletí  starý zlatý šperk ležel na hromadě právě sklizené cukrové  řepy.   </w:t>
      </w:r>
    </w:p>
    <w:p>
      <w:pPr/>
      <w:r>
        <w:rPr/>
        <w:t xml:space="preserve"> Předmět  jej zaujal a tak jej očistil a odnesl do Slezského zemského muzea.  Zdejší odborníci jej podrobně zkoumali. Analýzou materiálu  zjistili, že jde o zlato s příměsí stříbra. Jeho původ  datovali do období 1400 – 1800 let př. n. l. Šperk zřejmě  patřil nějaké významné osobě.    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„Musel  to být příslušník tehdejší společenské špičky, kdo výrazně  vyčníval nad šedou zónu tehdejšího obyvatelstva a mohl si takovou  ozdobu dovolit.“</w:t>
      </w:r>
    </w:p>
    <w:p>
      <w:pPr/>
      <w:r>
        <w:rPr/>
        <w:t xml:space="preserve">Jde  o mimořádně kvalitní a jemnou řemeslnou práci. Už jen vyrobit  půl metru dlouhý tenký zlatý plíšek  bylo v pravěku složité.   Přestože  diadém teprve čeká ještě další zkoumání už nyní je jasné,  že jde o velmi výjimečný nález.   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„Význam nálezu  je obrovský. Je to prakticky nejvýznamnější zlatý předmět  v historii moravskoslezské archeologie.“</w:t>
      </w:r>
    </w:p>
    <w:p>
      <w:pPr/>
      <w:r>
        <w:rPr/>
        <w:t xml:space="preserve">  Protože  šperk našla soukromá osoba, stává se nyní majetkem  Moravskoslezského kraje.     Ten  rozhodl o umístění ve sbírkovém fondu v Muzeu v Bruntále. Ze  zákona náleží nálezci odměna, která může být až 10% z  kulturně historické hodnoty předmětu, případně může odrážet  cenu materiálu.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Veletrh povolání v Opavě</w:t>
      </w:r>
    </w:p>
    <w:p>
      <w:pPr/>
      <w:r>
        <w:rPr>
          <w:b w:val="1"/>
          <w:bCs w:val="1"/>
        </w:rPr>
        <w:t xml:space="preserve">Po jakých profesích je na trhu práce poptávka? Které povolání je perspektivní? A která škola nabízí potřebnou kvalifikaci? Na tyto otázky dal odpověď Veletrh povolání. Určený byl především žákům, posledních ročníků základních škol, kteří vstupem na střední školu rozhodnou o své budoucí profesi.</w:t>
      </w:r>
    </w:p>
    <w:p>
      <w:pPr/>
      <w:r>
        <w:rPr/>
        <w:t xml:space="preserve">Stovky  žáků posledních ročníků základních škol, často i se svými  rodiči mířily do víceúčelové haly v opavských městských  sadech. Během dvou dnů se tady představili zástupci firem i  středních škol v regionu. A mohli tak pomoci  při rozhodování, jakou  školu a profesi si mají žáci 9. tříd  zvolit.   </w:t>
      </w:r>
    </w:p>
    <w:p>
      <w:pPr/>
      <w:r>
        <w:rPr>
          <w:b w:val="1"/>
          <w:bCs w:val="1"/>
        </w:rPr>
        <w:t xml:space="preserve">Petra  Ballová, ředitelka, Úřad práce Opava: </w:t>
      </w:r>
      <w:r>
        <w:rPr/>
        <w:t xml:space="preserve">„Je  třeba  dítěti ukázat cestu k trhu práce. Protože pokud si vyber  obor, který jho bude bavit a současně je uplatnitelný, tak je to  vlastně prevence nezaměstnanosti.“</w:t>
      </w:r>
    </w:p>
    <w:p>
      <w:pPr/>
      <w:r>
        <w:rPr/>
        <w:t xml:space="preserve">Veletrh  povolání měl za cíl představit profese, které jsou v 300 000  regionu Opavska, který zaměřený převážně na strojírenský a  farmaceutický průmysl, potřebné. Střední školy upozorňovaly  na své studijní obory. Zároveň se tady prezentovaly firmy, které  práci nabízejí.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Walo  Hinterberger, OHK Opava: </w:t>
      </w:r>
      <w:r>
        <w:rPr/>
        <w:t xml:space="preserve">Je  tady je spousta významných zaměstnavatelů, kteří nabízí  pracovní příležitosti. Takže za nimi nemusí zájemci někam do  Prahy, do Brna, kamkoliv.“</w:t>
      </w:r>
    </w:p>
    <w:p>
      <w:pPr/>
      <w:r>
        <w:rPr/>
        <w:t xml:space="preserve">  Právě  problém stěhování mladých lidí za prací do jiných regionů  způsobuje nedostatek pracovní síly na Opavsku. Dlouhodobě  na trhu práce chybí stavařské profese. Vůbec studium všech  řemesel zůstává v posledních letech na okraji zájmu. K  nedostatku uchazečů o tradiční řemelsná povolání pak přibývá  nedostatek kvalifikovaných uchazečů o moderní profese.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Pavelek, předseda dozorčí rady, OHK Opava: </w:t>
      </w:r>
      <w:r>
        <w:rPr/>
        <w:t xml:space="preserve">„Hodně  se nyní řeší fotovoltaické elektrárny, hodně se řeší nabíjení  elektromobilu. To jsou poměrně nové a vysoce specializované  profese, po kterých tady bude pořád velký hlad.“</w:t>
      </w:r>
    </w:p>
    <w:p>
      <w:pPr/>
      <w:r>
        <w:rPr/>
        <w:t xml:space="preserve">  Veletrh  povolání doplnily také přednášky s odborníky na kariérové  poradenství. Se zájemci mluvili také psychologové či odborníci  na trh práce. Tyto informace mohou být důležité  při výběru  budoucí profese, respektive střední školy. Prvním krokem k  rozhodování by mělo být zohlednění výsledků ve škole a také  zájmů.</w:t>
      </w:r>
    </w:p>
    <w:p>
      <w:pPr/>
      <w:r>
        <w:rPr>
          <w:b w:val="1"/>
          <w:bCs w:val="1"/>
        </w:rPr>
        <w:t xml:space="preserve">Dorota  Madziová, kariérní poradkyně: „</w:t>
      </w:r>
      <w:r>
        <w:rPr/>
        <w:t xml:space="preserve">Pak  se podívat na možnosti dojíždění, na prostředí  pro učení, přístup k učení.“</w:t>
      </w:r>
    </w:p>
    <w:p>
      <w:pPr/>
      <w:r>
        <w:rPr/>
        <w:t xml:space="preserve">  V  současné době je nezaměstnanost na Opavsku nízká a během  letošního roku kolísala kolem tří procent. Nicméně v  souvislosti se současnou krizí se bude nejspíš zvyšovat. Volba  profese, po které je na trhu práce poptávka, zřejmě bude ještě  důležitější než dosud.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MŠ Podvihov dokončená</w:t>
      </w:r>
    </w:p>
    <w:p>
      <w:pPr/>
      <w:r>
        <w:rPr>
          <w:b w:val="1"/>
          <w:bCs w:val="1"/>
        </w:rPr>
        <w:t xml:space="preserve">Děti z mateřské školy v Podvihově mají k dispozici novou školu. Během jednoho roku byla původní, nevyhovující budova opravena. Díky stavebním úpravám se rozšířily vnitřní prostory a mohlo tak dojít k navýšení kapacity školky.</w:t>
      </w:r>
    </w:p>
    <w:p>
      <w:pPr/>
      <w:r>
        <w:rPr/>
        <w:t xml:space="preserve">Mateřská  škola v opavské městské části Podvihov vznikla v roce 1982 v  budově, kde byla dříve škola. Protože zázemí už dávno  moderním požadavkům nevyhovovalo, přišla na řadu rekonstrukce.  Dělníci se do oprav pustili  vloni v září.  Vyměnili střechu i okna, udělali nové podlahy a podhledy,  rozvedli elektroinstalaci. Budova má také novou kotelnu a čističku  odpadních vod. O náklady na rekonstrukci za necelých 18 mil. Kč se  podělila městská část a statutární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„Budova  byla zastaralá, hygienicky neplnila to, co měla. Takže se provedla  kompletní rekonstrukce.“</w:t>
      </w:r>
    </w:p>
    <w:p>
      <w:pPr/>
      <w:r>
        <w:rPr/>
        <w:t xml:space="preserve">Kvůli  tomu se musela podvihovská školka na čas přestěhovat. Opravy  byly tak rozsáhlé,  že by se stavební práce s běžným provozem  skloubit nedaly. Misto se našlo přes ulici v budově obecního  úřadu, kde sídlí i místní hasiči. A tak jeden školní rok  strávily děti v náhradních prostorách</w:t>
      </w:r>
    </w:p>
    <w:p>
      <w:pPr/>
      <w:r>
        <w:rPr>
          <w:b w:val="1"/>
          <w:bCs w:val="1"/>
        </w:rPr>
        <w:t xml:space="preserve">Jitka  Beinhauerová, vedoucí učitelka, MŠ Komárov: </w:t>
      </w:r>
      <w:r>
        <w:rPr/>
        <w:t xml:space="preserve">„Během  oprav jsme využívali vedlejší budovu obecního úřadu. Využívali  jsme část hraček, pomůcky. Měli jsme tam zřízenou jednu  třídu.“</w:t>
      </w:r>
    </w:p>
    <w:p>
      <w:pPr/>
      <w:r>
        <w:rPr/>
        <w:t xml:space="preserve">Po  12 měsících se mohly děti i učitelky vrátit zpět. Nově  opravená školka nabídla  více místa pro zázemí dětí i  učitelek.    </w:t>
      </w:r>
    </w:p>
    <w:p>
      <w:pPr/>
      <w:r>
        <w:rPr>
          <w:b w:val="1"/>
          <w:bCs w:val="1"/>
        </w:rPr>
        <w:t xml:space="preserve">dívka z  MŠ Podvihov: „</w:t>
      </w:r>
      <w:r>
        <w:rPr/>
        <w:t xml:space="preserve">Mně se nejvíc  líbí, že je tu hodně prostoru.“</w:t>
      </w:r>
    </w:p>
    <w:p>
      <w:pPr/>
      <w:r>
        <w:rPr/>
        <w:t xml:space="preserve">Změnou  vnitřních dispozic se v budově uvolnilo místo pro další  oddělení. Nyní jsou zde tedy dvě. První je určeno tříletým  dětem, druhé pak těm starším.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„Původní  kapacita byla 28 dětí. Jsme rádi, že jsme ji mohli navýšit na  34 dětí, protože o naši školku je velký zájem.“</w:t>
      </w:r>
    </w:p>
    <w:p>
      <w:pPr/>
      <w:r>
        <w:rPr/>
        <w:t xml:space="preserve">Částečně  obnovené je i vnitřní zařízení školky. Zájem dětí budí  interaktivní tabule. K  venkovním aktivitám je určená nově vybudovaná terasa.   </w:t>
      </w:r>
    </w:p>
    <w:p>
      <w:pPr/>
      <w:r>
        <w:rPr/>
        <w:t xml:space="preserve">Změněný  je také vstup do školky. Původní hlavní dveře byly dostupné po  mnoha schodech a z hlavní silnice. Nyní dovnitř děti a rodiče  vchází z boční strany.   </w:t>
      </w:r>
      <w:br/>
      <w:r>
        <w:rPr/>
        <w:t xml:space="preserve">  </w:t>
      </w:r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2026-01-30T00:12:21+01:00</dcterms:created>
  <dcterms:modified xsi:type="dcterms:W3CDTF">2026-01-30T00:12:21+01:00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