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Porubě bude opět vládnout ANO s koalicí SPOLU a Piráty</w:t>
      </w:r>
    </w:p>
    <w:p>
      <w:pPr/>
      <w:r>
        <w:rPr>
          <w:b w:val="1"/>
          <w:bCs w:val="1"/>
        </w:rPr>
        <w:t xml:space="preserve">V Porubě se dohodli na stejné koalici jako tomu bylo v minulém volebním období. A to i přesto, že hnutí ANO značně posílilo. Na radnici tak bude vládnout s koalicí SPOLU a Piráty.</w:t>
      </w:r>
    </w:p>
    <w:p>
      <w:pPr/>
      <w:r>
        <w:rPr/>
        <w:t xml:space="preserve">Koalice hnutí ANO s koalicí SPOLU a Piráty se v minulém volebním období na porubské radnici osvědčila. Není tak nejmenší důvod na tom něco měnit. Svědčí o tom zejména spousta dobře odvedené práce. </w:t>
      </w:r>
    </w:p>
    <w:p>
      <w:pPr/>
      <w:r>
        <w:rPr>
          <w:b w:val="1"/>
          <w:bCs w:val="1"/>
        </w:rPr>
        <w:t xml:space="preserve">Lucie Baránková Vilamová (ANO), starostka MOb Ostrava-Poruba: </w:t>
      </w:r>
      <w:r>
        <w:rPr/>
        <w:t xml:space="preserve">“Udělali jsme opravdu velké množství práce, plnili jsme strategický plán a chceme ho plnit dál. Proto jsme se dohodli se stejnými partnery jako v minulém volebním období. A to opravdu z toho důvodu, že těch třecích ploch, které by mezi námi byly nebo budou, tak  je opravdu minimum a dohodli jsme se téměř úplně na všem. V tom následujícím volebním období chceme posilovat především resorty jako je bezpečnost a prevence kriminality a samozřejmě IT rozvoj i governmentu a tak dále.” </w:t>
      </w:r>
    </w:p>
    <w:p>
      <w:pPr/>
      <w:r>
        <w:rPr>
          <w:b w:val="1"/>
          <w:bCs w:val="1"/>
        </w:rPr>
        <w:t xml:space="preserve">Jan Dekický (ODS), místostarosta MOb Ostrava-Poruba: </w:t>
      </w:r>
      <w:r>
        <w:rPr/>
        <w:t xml:space="preserve">“Teď jsme ve fázi, kdy máme podepsanou koaliční smlouvu. Čeká nás ustavující zastupitelstvo, které to samozřejmě všechno potvrdí a během té doby zároveň i dolaďujeme programové priority, které jsme si stanovili a na které se v těch následujících 4 letech chceme zaměřit.”</w:t>
      </w:r>
    </w:p>
    <w:p>
      <w:pPr/>
      <w:r>
        <w:rPr>
          <w:b w:val="1"/>
          <w:bCs w:val="1"/>
        </w:rPr>
        <w:t xml:space="preserve">Martina Dušková, lídr Pirátů, Ostrava-Poruba: </w:t>
      </w:r>
      <w:r>
        <w:rPr/>
        <w:t xml:space="preserve">“My jako Piráti tam budeme mít 3 zastupitele a z toho jeden z nich bude místostarosta. Povedlo se nám oproti minulým letům rozšířit gesce, které budou svěřeny Pirátům. V minulém volebním období jsme měli školství a bezpečnost a teď jsme se dohodli ještě o rozšíření o gesce sport a sociální věci. To jsou vlastně témata, která chceme dál rozvíjet.”</w:t>
      </w:r>
    </w:p>
    <w:p>
      <w:pPr/>
      <w:r>
        <w:rPr/>
        <w:t xml:space="preserve">Na radnici se také podařilo snížit počet členů rady z 11 na 9 a zejména kvůli úsporám by se měly zúžit i komise a výbory.</w:t>
      </w:r>
    </w:p>
    <w:p>
      <w:pPr/>
      <w:r>
        <w:rPr/>
        <w:t xml:space="preserve">---</w:t>
      </w:r>
    </w:p>
    <w:p>
      <w:pPr>
        <w:pStyle w:val="Heading1"/>
      </w:pPr>
      <w:r>
        <w:rPr>
          <w:sz w:val="36"/>
          <w:szCs w:val="36"/>
        </w:rPr>
        <w:t xml:space="preserve">Porubská radnice nabídla byty ukrajinským uprchlíkům</w:t>
      </w:r>
    </w:p>
    <w:p>
      <w:pPr/>
      <w:r>
        <w:rPr>
          <w:b w:val="1"/>
          <w:bCs w:val="1"/>
        </w:rPr>
        <w:t xml:space="preserve">Porubská radnice vyčlenila 16 bytů pro uprchlíky z Ukrajiny. Nastěhovaly se do nich rodiny, které se rozhodly, že tady zůstanou delší dobu. Všichni už si navíc našli i práci a jejich děti navštěvují školy v obvodu.</w:t>
      </w:r>
    </w:p>
    <w:p>
      <w:pPr/>
      <w:r>
        <w:rPr/>
        <w:t xml:space="preserve">Olena Liuta se svou rodinou našla v Porubě druhý domov. Společně s manželem, maminkou a jedenáctiletým synem žijí v útulně zařízeném dvoupokojovém bytě, který jim nabídla radnice. V Orlové, kde zpočátku pobývali u jedné z českých rodin, se jim nepodařilo najít práci ani byt.   </w:t>
      </w:r>
    </w:p>
    <w:p>
      <w:pPr/>
      <w:r>
        <w:rPr>
          <w:b w:val="1"/>
          <w:bCs w:val="1"/>
        </w:rPr>
        <w:t xml:space="preserve">Olena Liuta: </w:t>
      </w:r>
      <w:r>
        <w:rPr/>
        <w:t xml:space="preserve">“Líbí se nám tady. Líbí se nám tady, protože pro nás je důležité teplo. Teplo domova. Přesto nám domov moc chybí. Kdyby se situace změnila, chtěla bych se vrátit domů. To ale zatím není možné, protože se tam stále válčí. Tady v Ostravě je všechno v pořádku a jsme tady v bezpečí."</w:t>
      </w:r>
    </w:p>
    <w:p>
      <w:pPr/>
      <w:r>
        <w:rPr/>
        <w:t xml:space="preserve">Jedenáctiletý syn Bohdan navštěvuje nejen porubskou základní školu, ale zároveň zvládá i on-line výuku z Ukrajiny.</w:t>
      </w:r>
    </w:p>
    <w:p>
      <w:pPr/>
      <w:r>
        <w:rPr>
          <w:b w:val="1"/>
          <w:bCs w:val="1"/>
        </w:rPr>
        <w:t xml:space="preserve">Jan Dekický (ODS), místostarosta MOb Ostrava-Poruba: </w:t>
      </w:r>
      <w:r>
        <w:rPr/>
        <w:t xml:space="preserve">“My jsme během letošního roku po vypuknutí krize na Ukrajině postupně nabídli 16 bytů uprchlíkům z Ukrajiny. Jsou to všichni lidé, kteří přišli z Ukrajiny, setrvali tu nějakou dobu různě na ubytovnách, (((na ubytování, které jim poskytla charita, nebo jednotlivé domácnosti )))a jsou to rodiny, které se rozhodli, že v Porubě zůstanou."</w:t>
      </w:r>
    </w:p>
    <w:p>
      <w:pPr/>
      <w:r>
        <w:rPr/>
        <w:t xml:space="preserve">Všech 16 bytů, které radnice uprchlíkům z Ukrajiny nabídla, prošlo rekonstrukcí. Mají tak nové elektroinstalace, koupelny, omítky i podlahy.</w:t>
      </w:r>
    </w:p>
    <w:p>
      <w:pPr/>
      <w:r>
        <w:rPr>
          <w:b w:val="1"/>
          <w:bCs w:val="1"/>
        </w:rPr>
        <w:t xml:space="preserve">Jan Dekický (ODS), místostarosta MOb Ostrava-Poruba: </w:t>
      </w:r>
      <w:r>
        <w:rPr/>
        <w:t xml:space="preserve">“Ty byty jsme pro ně opravili stejně jako je opravujeme všem nájemníkům. My jsme ty byty prostřednictvím dotace nachystali do stavu tak, aby byly krásné, čisté k nastěhování. Pomohla nám společnost IKEA, která vybavila byty nábytkem. Další firma, která nám pomohla byla firma Snowman sport, která do těch bytů věnovala spotřebiče.” </w:t>
      </w:r>
    </w:p>
    <w:p>
      <w:pPr/>
      <w:r>
        <w:rPr/>
        <w:t xml:space="preserve">Takže si vše hradí sami? </w:t>
      </w:r>
    </w:p>
    <w:p>
      <w:pPr/>
      <w:r>
        <w:rPr>
          <w:b w:val="1"/>
          <w:bCs w:val="1"/>
        </w:rPr>
        <w:t xml:space="preserve">Jan Dekický (ODS), místostarosta MOb Ostrava-Poruba: </w:t>
      </w:r>
      <w:r>
        <w:rPr/>
        <w:t xml:space="preserve">“Co se týče nájmů, záloh na služby, to jsou věci, které si hradí z příjmů, které tady mají.”</w:t>
      </w:r>
    </w:p>
    <w:p>
      <w:pPr/>
      <w:r>
        <w:rPr/>
        <w:t xml:space="preserve">Ty byty jsou většinou o velikosti 2+1, nebo větší podle toho jak jsou velké rodiny?</w:t>
      </w:r>
    </w:p>
    <w:p>
      <w:pPr/>
      <w:r>
        <w:rPr>
          <w:b w:val="1"/>
          <w:bCs w:val="1"/>
        </w:rPr>
        <w:t xml:space="preserve">Jan Dekický (ODS), místostarosta MOb Ostrava-Poruba: </w:t>
      </w:r>
      <w:r>
        <w:rPr/>
        <w:t xml:space="preserve">“Většinu těch bytů, které jsme nabídli původně, tak to byly jednopokojové, dvoupokojové byty. Postupně se ukázalo, že jsou to rodiny, které byly třeba zvyklé, nebo na cestě se poznaly a chtěly žít společně. To znamená, že někdy i ve dvoupokojových bytech žijí dvě rodiny.” </w:t>
      </w:r>
    </w:p>
    <w:p>
      <w:pPr/>
      <w:r>
        <w:rPr/>
        <w:t xml:space="preserve">Většinou jde o maminky s dětmi, které jsou velice skromné a vděčné za každou pomoc a příležitost.</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3-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2026-05-17T19:37:39+02:00</dcterms:created>
  <dcterms:modified xsi:type="dcterms:W3CDTF">2026-05-17T19:37:39+02:00</dcterms:modified>
</cp:coreProperties>
</file>

<file path=docProps/custom.xml><?xml version="1.0" encoding="utf-8"?>
<Properties xmlns="http://schemas.openxmlformats.org/officeDocument/2006/custom-properties" xmlns:vt="http://schemas.openxmlformats.org/officeDocument/2006/docPropsVTypes"/>
</file>