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instaluje seniorům kukátka i řetízky</w:t>
      </w:r>
    </w:p>
    <w:p>
      <w:pPr/>
      <w:r>
        <w:rPr>
          <w:b w:val="1"/>
          <w:bCs w:val="1"/>
        </w:rPr>
        <w:t xml:space="preserve">Prioritou Městské policie Ostrava je samozřejmě bezpečnost občanů. Senioři patří mezi zranitelnou skupinu lidí a proto vznikl program, který jim pomáhá. Strážníci montují v bytech důchodců kukátka a bezpečnostní řetízky na dveře.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učí mládež bezpečnému chování na internetu</w:t>
      </w:r>
    </w:p>
    <w:p>
      <w:pPr/>
      <w:r>
        <w:rPr>
          <w:b w:val="1"/>
          <w:bCs w:val="1"/>
        </w:rPr>
        <w:t xml:space="preserve">Ostravští strážníci rozjeli nový projekt, který cílí zejména na děti a mládež a měl by všem pomoci v lepší a bezpečnější orientaci ve světě internetu.  Část projektu #onlineMPO je zaměřen také na seniory.</w:t>
      </w:r>
    </w:p>
    <w:p>
      <w:pPr/>
      <w:r>
        <w:rPr/>
        <w:t xml:space="preserve">Zločiny prostřednictvím internetu, ale i další rizika kyberprostoru jsou velmi aktuálním problémem, který výrazně postihuje hlavně dvě skupiny populace. Jde už tradičně o ty nejzranitelnější, tedy děti a mládež a také seniory. Právě pro ně proto připravila ostravská městská policie projekt #onlineMPO.</w:t>
      </w:r>
    </w:p>
    <w:p>
      <w:pPr/>
      <w:r>
        <w:rPr>
          <w:b w:val="1"/>
          <w:bCs w:val="1"/>
        </w:rPr>
        <w:t xml:space="preserve">Marek Vajda, strážník MP Ostrava: </w:t>
      </w:r>
      <w:r>
        <w:rPr/>
        <w:t xml:space="preserve">"Snažíme se v rámci projektových dnů na základních a středních školách seznámit studenty jak s rizikovými jevy, na co si dát pozor, tak se s nimi snažíme probírat dané téma prostřednictvím aktivit." </w:t>
      </w:r>
    </w:p>
    <w:p>
      <w:pPr/>
      <w:r>
        <w:rPr/>
        <w:t xml:space="preserve">Na základních školách je projekt rozdělen podle konkrétních problematik, které se dětí v určitém věku týkají. Například jde o kyberšikanu, závislost na sítích nebo nenávistné projevy. Středoškoláci řeší digitální stopu. </w:t>
      </w:r>
    </w:p>
    <w:p>
      <w:pPr/>
      <w:r>
        <w:rPr>
          <w:b w:val="1"/>
          <w:bCs w:val="1"/>
        </w:rPr>
        <w:t xml:space="preserve">anketa, žáci Wichterlova gymnázia: </w:t>
      </w:r>
      <w:r>
        <w:rPr/>
        <w:t xml:space="preserve">"Je to důležité téma." </w:t>
      </w:r>
    </w:p>
    <w:p>
      <w:pPr/>
      <w:r>
        <w:rPr/>
        <w:t xml:space="preserve">Je to super, že něco takového probíhá." </w:t>
      </w:r>
    </w:p>
    <w:p>
      <w:pPr/>
      <w:r>
        <w:rPr/>
        <w:t xml:space="preserve">Důležitou součástí jsou peer prvky, kdy žáci a studenti o této problematice později mluví se svými spolužáky. </w:t>
      </w:r>
    </w:p>
    <w:p>
      <w:pPr/>
      <w:r>
        <w:rPr>
          <w:b w:val="1"/>
          <w:bCs w:val="1"/>
        </w:rPr>
        <w:t xml:space="preserve">Iva Holečková, učitelka Wichterlova gymnázia:</w:t>
      </w:r>
      <w:r>
        <w:rPr/>
        <w:t xml:space="preserve"> "Ten peer program spočívá v tom, žen vrstevníci školí mladší spolužáky a to mi přijde absolutně inovátorské a praktické." </w:t>
      </w:r>
    </w:p>
    <w:p>
      <w:pPr/>
      <w:r>
        <w:rPr/>
        <w:t xml:space="preserve">Další zranitelnou skupinou jsou senioři. Pro ně jsou určeny přednášky o aktuálních rizicích, jako jsou útoky na jejich úspory. Důležité zásady jsou tedy hlavně: bezpečná hesla, nezveřejňování osobních informací a také nikdy neposílat nikomu cizímu žádné osobní údaje k bankovním účtům.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studentů VŠVU v Bratislavě</w:t>
      </w:r>
    </w:p>
    <w:p>
      <w:pPr/>
      <w:r>
        <w:rPr>
          <w:b w:val="1"/>
          <w:bCs w:val="1"/>
        </w:rPr>
        <w:t xml:space="preserve">V Galerii Dukla vystavují studenti Ateliéru vvv Vysoké školy výtvarných umění v Bratislavě. Výstava je složením multižánrovosti ateliéru. Jde o pestrou mozaika toho, co současná mladá generace prožívá, co ji trápí a co dělá.</w:t>
      </w:r>
    </w:p>
    <w:p>
      <w:pPr/>
      <w:r>
        <w:rPr/>
        <w:t xml:space="preserve">Všechno, čeho se dotkneš, tím změníš. Všechno, co změníš, změní Tebe. Jediná trvalá pravda je změna. Učení je změna. Tento verš provází výstavu 14 studentů Ateliéru vvv Vysoké školy výtvarných umění v Bratislavě, která je k vidění v Galerii Dukla v Ostravě-Porubě. </w:t>
      </w:r>
    </w:p>
    <w:p>
      <w:pPr/>
      <w:r>
        <w:rPr>
          <w:b w:val="1"/>
          <w:bCs w:val="1"/>
        </w:rPr>
        <w:t xml:space="preserve">Martin Piaček, vedoucí Ateliéru vvv, VŠVU v Bratislavě: </w:t>
      </w:r>
      <w:r>
        <w:rPr/>
        <w:t xml:space="preserve">“Kurátorsky jsme se ji snažili svázat dohromady společně s přijatými citáty z díla Octavie Butler, což je americká autorka sci fi. S citáty, s kterými jsme se dovedli vnitřně ztotožnit, spojujeme tu pestrost, kterou tu vystavujeme spolu.”</w:t>
      </w:r>
    </w:p>
    <w:p>
      <w:pPr/>
      <w:r>
        <w:rPr>
          <w:b w:val="1"/>
          <w:bCs w:val="1"/>
        </w:rPr>
        <w:t xml:space="preserve">Samuel Hošek, student: </w:t>
      </w:r>
      <w:r>
        <w:rPr/>
        <w:t xml:space="preserve">“Já jsem konkrétně pracoval na svém díle nazvaném I love you Britney think for everything a je to pocta Britney Spears v rovině jakoby takové mučedničky a jedná se tam o to, jaké má náročné období posledních 15 roků a jsou tam různé výjevy nejen biblické, ale i životní. Takový pop art do kupy. Takže ji máte rád. Je to určitě jeden ze vzorů, který mě ovlivnil v dětství a bude spojený s hudební performers.”</w:t>
      </w:r>
    </w:p>
    <w:p>
      <w:pPr/>
      <w:r>
        <w:rPr/>
        <w:t xml:space="preserve">Součástí vernisáže výstavy bylo i performance vystoupení celého ateliéru.</w:t>
      </w:r>
    </w:p>
    <w:p>
      <w:pPr/>
      <w:r>
        <w:rPr>
          <w:b w:val="1"/>
          <w:bCs w:val="1"/>
        </w:rPr>
        <w:t xml:space="preserve">Petra Nela Pučeková, asistentka, Ateliér vvv: </w:t>
      </w:r>
      <w:r>
        <w:rPr/>
        <w:t xml:space="preserve">“Bude to takový taneční počin, který jsme si připravili dopředu a chtěli bysme jím vzdát hold situaci, která se nedávno odehrála u nás v Bratislavě, a to byla střelba v podniku tepláren. Takže to bude reakce na tuto situaci. Všechny nás to hodně vzalo a chtěli bysme posouvat ten odkaz té teplárny.”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moc fandím Galerii Dukla. Je to jediná galerie, která byla otevřena v ČR za covidu. Venkovní galerie, galerie přístupná všem  a také vysoce hodnocená Ministerstvem kultury. Jsem moc ráda, že galerie dává prostor mladým umělcům a jsou zde zajímavé vernisáže jako je ta dnešní a ráda bych všechny diváky pozvala do galerie Dukla. Město Ostrava se podílí v rámci dotací na podporu galerie Dukla každoročně.”</w:t>
      </w:r>
    </w:p>
    <w:p>
      <w:pPr/>
      <w:r>
        <w:rPr/>
        <w:t xml:space="preserve">Galerie Dukla je financována nejen z rozpočtu statutárního města Ostravy, ale přispívá na ni také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2025-12-29T19:29:35+01:00</dcterms:created>
  <dcterms:modified xsi:type="dcterms:W3CDTF">2025-12-29T19:29:35+01:00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