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Výstavba nových bytů v Opavě</w:t>
      </w:r>
    </w:p>
    <w:p>
      <w:pPr/>
      <w:r>
        <w:rPr>
          <w:b w:val="1"/>
          <w:bCs w:val="1"/>
        </w:rPr>
        <w:t xml:space="preserve">Opava se chystá snížit deficit nedostatku bytů a přilákat tak do města nové obyvatele. Byty stavějí prozatím developeři. V lokalitě bývalých Dukelských kasáren by pak mohla být v příštím roce zahájena výstavba obecních tzv. startovacích bytů. V Opavě byty dlouhodobě chybí.</w:t>
      </w:r>
    </w:p>
    <w:p>
      <w:pPr/>
      <w:r>
        <w:rPr/>
        <w:t xml:space="preserve">Získat  byt v Opavě není jednoduché. Překážkou jsou vysoké tržní  nájmy a také jejich nedostatek. Výstavba se tady totiž v  minulosti nijak zvlášť nerozvíjela. Obecní byt je pak možné   získat výběrovým řízením. Ročně se  jich pro nové nájemníky uvolní jen několik.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„Město  Opava má k dispozici asi pět set padesát  bytů.  Dostatečné to není. Poptávka převyšuje nabídku.“</w:t>
      </w:r>
    </w:p>
    <w:p>
      <w:pPr/>
      <w:r>
        <w:rPr/>
        <w:t xml:space="preserve">  Necelá  čtvrtina těchto bytů je určená pro sociálně znevýhodněné,  jako jsou např.  handicapovaní či senioři.  Počet  obecních bytů se ale v budoucnu rozroste. Už v příštím roce by  mohla být zahájená výstavba 160 bytových jednotek. Vzniknou  rekonstrukcí historických budov v bývalých Dukelských kasárnách.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„Opava,  jako město, které má přes 50 000 obyvatel potřebuje více  nájemních bytů. A to také vzhledem k situaci, která v současné  době děje v souvislostí s navyšování cen energií a celkového  zdražování.“</w:t>
      </w:r>
    </w:p>
    <w:p>
      <w:pPr/>
      <w:r>
        <w:rPr/>
        <w:t xml:space="preserve">  To  opodál už se staví. Před dvěma lety město pozemek o výměře  3,8 ha prodalo. A nyní  developer začal stavět. Postupně  zde vybuduje 16 bytových domů. Teď tady stroje hloubí základy  pro první čtyři.</w:t>
      </w:r>
    </w:p>
    <w:p>
      <w:pPr/>
      <w:r>
        <w:rPr>
          <w:b w:val="1"/>
          <w:bCs w:val="1"/>
        </w:rPr>
        <w:t xml:space="preserve">Pavel  Steinwirth, stavbyvedoucí, JTA Holding: </w:t>
      </w:r>
      <w:r>
        <w:rPr/>
        <w:t xml:space="preserve">„Momentálně  dokončujeme zemní práce a začínáme zakládat stavbu. Zemní  piloty, základové pásy a tak dál.“</w:t>
      </w:r>
    </w:p>
    <w:p>
      <w:pPr/>
      <w:r>
        <w:rPr/>
        <w:t xml:space="preserve">  Železobetonové  piloty jsou uloženy do hloubky 15 metrů tak, aby unesly konstrukci  šesti patrového domu. V první etapě bude dokončeno celkem  125 bytů. Jejich prodej běží už od léta.</w:t>
      </w:r>
    </w:p>
    <w:p>
      <w:pPr/>
      <w:r>
        <w:rPr>
          <w:b w:val="1"/>
          <w:bCs w:val="1"/>
        </w:rPr>
        <w:t xml:space="preserve">Radek  Sklář, manažer prodeje, TRIMEX REALITY: </w:t>
      </w:r>
      <w:r>
        <w:rPr/>
        <w:t xml:space="preserve">„Od  spuštění prodeje ten zájem byl velký. Lidé volali denně.  Z toho se vygenerovalo asi 10% rezervací. Pak se prodej přibrzdil.“</w:t>
      </w:r>
    </w:p>
    <w:p>
      <w:pPr/>
      <w:r>
        <w:rPr/>
        <w:t xml:space="preserve">To  153 bytů, které se začaly stavět ještě v době před  koronavirovou krizí v lokalitě Kačírkova, bylo rozebráno  poměrně rychle.  Developeři by měli v Opavě stavět také na dalších místech.  Své záměry ale mnozí ještě nezveřejnili.   Např.  u ulice Olomoucká město prodalo pozemky k výstavbě už v roce  2016, ovšem stavět se tady ještě nezačalo.     Další  byty se plánují také kousek od centra. A to už víc jak deset  let. V projektu Slezský se uvažuje jak o malometrážních bytech,  tak o  komerčních prostorách.     Aktuálně  město nabízí k prodeji  pozemky ve vnitrobloku za obchodním  centrem Slezanka. I tady mají být bytové domy.  Asi  300 pozemků se chystá město nabídnout lidem k výstavbě  rodinných domů. Jde o lokalitu Stromovka nedaleko Slezské  nemocnice. 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plný pokusů na ZŠ pro tělesně postižené v Opavě</w:t>
      </w:r>
    </w:p>
    <w:p>
      <w:pPr/>
      <w:r>
        <w:rPr>
          <w:b w:val="1"/>
          <w:bCs w:val="1"/>
        </w:rPr>
        <w:t xml:space="preserve">Den plný pokusů zažili žáci ze Základní školy pro tělesně postižené v Opavě. Ve spolupráci se studenty soukromé obchodní akademie si připravili jednoduché pokusy, které vysvětlovaly nejrůznější fyzikální či chemické jevy. Přínosem bylo také propojení zdravých a handicapovaných dětí.</w:t>
      </w:r>
    </w:p>
    <w:p>
      <w:pPr/>
      <w:r>
        <w:rPr/>
        <w:t xml:space="preserve">Žáci z opavské ZŠ pro tělesně postižené prožili zábavné dopoledne. Na několika místech ve škole byla připravená stanoviště s nejrůznějšími pokusy. K vidění tady byly třeba tančící rozinky, vodní hodiny, barevná sopka nebo šílený pepř – tak se některé jmenovaly.</w:t>
      </w:r>
    </w:p>
    <w:p>
      <w:pPr/>
      <w:r>
        <w:rPr/>
        <w:t xml:space="preserve">K provedení pokusů stačilo jen pár pár ingrediencí, které můžeme najít v kuchyni. Jako například soda, škrob, mléko, ocet či potravinářské barvivo.</w:t>
      </w:r>
    </w:p>
    <w:p>
      <w:pPr/>
      <w:r>
        <w:rPr/>
        <w:t xml:space="preserve">Tady se děti například dozvěděly, proč neoloupaný pomeranč na vodě plave a oloupaný se ponoří.</w:t>
      </w:r>
    </w:p>
    <w:p>
      <w:pPr/>
      <w:r>
        <w:rPr>
          <w:b w:val="1"/>
          <w:bCs w:val="1"/>
        </w:rPr>
        <w:t xml:space="preserve">Johana Beranová, studentka, Soukromá obchodní akademie Opava: </w:t>
      </w:r>
      <w:r>
        <w:rPr/>
        <w:t xml:space="preserve">„V kůře se nacházejí vzduchové bublinky, které pomeranč nadnáší. A proto vlastně plave na vodě.“</w:t>
      </w:r>
    </w:p>
    <w:p>
      <w:pPr/>
      <w:r>
        <w:rPr/>
        <w:t xml:space="preserve">Na dalším stanovišti zase zkoumali, za jakých podmínek mohou na vodní hladině plavat slepičí vajíčka.</w:t>
      </w:r>
    </w:p>
    <w:p>
      <w:pPr/>
      <w:r>
        <w:rPr>
          <w:b w:val="1"/>
          <w:bCs w:val="1"/>
        </w:rPr>
        <w:t xml:space="preserve">Matyáš Rychlý, student, Soukromá obchodní akademie Opava: „</w:t>
      </w:r>
      <w:r>
        <w:rPr/>
        <w:t xml:space="preserve">Když se dá vajíčko do vody se solí, tak najednou se vznese. Protože vlastně ten solný roztok způsobí, že voda je hustá.“</w:t>
      </w:r>
    </w:p>
    <w:p>
      <w:pPr/>
      <w:r>
        <w:rPr/>
        <w:t xml:space="preserve">Zábavné pokusy si pro žáky zdejší školy připravili studenti 1. ročníku oboru sociální práce z opavské Soukromé obchodní akademie.</w:t>
      </w:r>
    </w:p>
    <w:p>
      <w:pPr/>
      <w:r>
        <w:rPr>
          <w:b w:val="1"/>
          <w:bCs w:val="1"/>
        </w:rPr>
        <w:t xml:space="preserve">Markéta Hálková, učitelka, </w:t>
      </w:r>
      <w:r>
        <w:rPr>
          <w:b w:val="1"/>
          <w:bCs w:val="1"/>
        </w:rPr>
        <w:t xml:space="preserve">Soukromá obchodní akademie Opava: </w:t>
      </w:r>
      <w:r>
        <w:rPr/>
        <w:t xml:space="preserve">„Tím, že učím aktivizační činnosti, které se pojí s prací s handicapovanými nebo s žáky MŠ a ZŠ, tak vznikla tato spolupráce.“</w:t>
      </w:r>
    </w:p>
    <w:p>
      <w:pPr/>
      <w:r>
        <w:rPr/>
        <w:t xml:space="preserve">Ale svými nápady přispěli také zdejší žáci vyšších ročníků, kteří zúročili své poznatky především z hodin fyziky a chemie.</w:t>
      </w:r>
    </w:p>
    <w:p>
      <w:pPr/>
      <w:r>
        <w:rPr>
          <w:b w:val="1"/>
          <w:bCs w:val="1"/>
        </w:rPr>
        <w:t xml:space="preserve">Kryštof Jan Kočár, žák, ZŠ pro tělesně postižené, Opava: </w:t>
      </w:r>
      <w:r>
        <w:rPr/>
        <w:t xml:space="preserve">„Ty pokusy jsme si ve škole zkoušeli a vysvětlovali jsme si je.“</w:t>
      </w:r>
    </w:p>
    <w:p>
      <w:pPr/>
      <w:r>
        <w:rPr/>
        <w:t xml:space="preserve">Každý z 65 žáků zdejší školy si pak odnesl jako památku na Den plný pokusů badatelskou medaili.</w:t>
      </w:r>
    </w:p>
    <w:p>
      <w:pPr/>
      <w:r>
        <w:rPr>
          <w:b w:val="1"/>
          <w:bCs w:val="1"/>
        </w:rPr>
        <w:t xml:space="preserve">Jana Vaňková, koordinátorka akce, ZŠ Dostojevského, Opava: </w:t>
      </w:r>
      <w:r>
        <w:rPr/>
        <w:t xml:space="preserve">„Je to určitě velká zkušenost pro všechny. Posílí to jednak naše děti, které se naučí prezentovat. A pak se také žáci a studenti navzájem poznají.</w:t>
      </w:r>
    </w:p>
    <w:p>
      <w:pPr/>
      <w:r>
        <w:rPr/>
        <w:t xml:space="preserve">A tak je dost možné, že se tato akce stane pro obě školy hezkou, každoroční tradicí.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I. Titor a R. Herrmann vystavují v Domě umění</w:t>
      </w:r>
    </w:p>
    <w:p>
      <w:pPr/>
      <w:r>
        <w:rPr>
          <w:b w:val="1"/>
          <w:bCs w:val="1"/>
        </w:rPr>
        <w:t xml:space="preserve">Prostory Domu umění zvou k letošním dvěma posledním výstavám. První z nich dává prostor retrospektivnímu dílu ostravského malíře Ivana Titora. Opavský rodák Rostislav Herman zase představuje své abstraktní obrazy z posledních několika let.</w:t>
      </w:r>
    </w:p>
    <w:p>
      <w:pPr/>
      <w:r>
        <w:rPr/>
        <w:t xml:space="preserve">V  přízemí opavského domu umění a přilehlých prostorách kostela  sv. Václava najdeme olejové a akrylové malby ostravského malíře  Ivana Titora. Fantaskní hyperrealistické obrazy zaujmou  naléhavostí, s jakou upozorňují na dění kolem nás. Nebezpečí  konzumního světa, povrchnost i neúctu k přírodě. To vše se v  Titorových obrazech zrcadlí.   </w:t>
      </w:r>
    </w:p>
    <w:p>
      <w:pPr/>
      <w:r>
        <w:rPr/>
        <w:t xml:space="preserve">Série  autoportrétů, které odráží reakce autora na okolní svět, je  toho důkazem.</w:t>
      </w:r>
    </w:p>
    <w:p>
      <w:pPr/>
      <w:r>
        <w:rPr>
          <w:b w:val="1"/>
          <w:bCs w:val="1"/>
        </w:rPr>
        <w:t xml:space="preserve">Ivan  Titor, malíř: </w:t>
      </w:r>
      <w:r>
        <w:rPr/>
        <w:t xml:space="preserve">„Nějakou  dobu jsem hledal způsob jak obličej, který jsem tam chtěl mít,   stylizovat. Aby byl zajímavý a originální. Ale nedařilo se mi  najít polohu stylizace. Tak jsem se nakonec rozhodl pro  autoportrét.“</w:t>
      </w:r>
    </w:p>
    <w:p>
      <w:pPr/>
      <w:r>
        <w:rPr/>
        <w:t xml:space="preserve">Na  první pohled jde o portrétní zobrazení, v druhém plánu se pak z  obrazu vyloupne ještě další poselství. Třeba tady je to zděšení  z toho, jak si nás podmaňuje svět počítačů.   </w:t>
      </w:r>
    </w:p>
    <w:p>
      <w:pPr/>
      <w:r>
        <w:rPr/>
        <w:t xml:space="preserve">Fantazijní  architektonické expozice dávají tušit velkolepé stavby. Které  mohou na obraze vznikat, ale zároveň se také rozpadat. To záleží  na úhlu pohledu.    </w:t>
      </w:r>
    </w:p>
    <w:p>
      <w:pPr/>
      <w:r>
        <w:rPr/>
        <w:t xml:space="preserve">Jakkoliv  vážně mnohá zobrazovaná témata působí, pozorný návštěvník  na obrazech najde</w:t>
      </w:r>
    </w:p>
    <w:p>
      <w:pPr/>
      <w:r>
        <w:rPr/>
        <w:t xml:space="preserve">občas  nenápadné zlehčení. Třeba v podobě sysla krčícího se v   ornici,  v rohu obrazu.</w:t>
      </w:r>
    </w:p>
    <w:p>
      <w:pPr/>
      <w:r>
        <w:rPr>
          <w:b w:val="1"/>
          <w:bCs w:val="1"/>
        </w:rPr>
        <w:t xml:space="preserve">Ivan  Titor, malíř: </w:t>
      </w:r>
      <w:r>
        <w:rPr/>
        <w:t xml:space="preserve">„To  dělám záměrně celý svůj život. Jak v tvorbě, tak v životě  samotném. Na jednu stranu si uvědomuju, co  žijeme, co se děje  kolem. Ale vždy mám potřebu to trochu odlehčit, aby se to dalo  žít.“</w:t>
      </w:r>
    </w:p>
    <w:p>
      <w:pPr/>
      <w:r>
        <w:rPr/>
        <w:t xml:space="preserve">Průřez  třicetiletou tvorbou Ivana Titora je pestrý.  A především plný  fantazie.</w:t>
      </w:r>
    </w:p>
    <w:p>
      <w:pPr/>
      <w:br/>
    </w:p>
    <w:p>
      <w:pPr/>
      <w:r>
        <w:rPr/>
        <w:t xml:space="preserve">V  Domě umění vystavuje zároveň opavský rodák Rostislav Herrmann.  Jeho obrazy jsou výlučně abstraktní. V posledních letech se  věnuje duchovním tématům.   </w:t>
      </w:r>
    </w:p>
    <w:p>
      <w:pPr/>
      <w:r>
        <w:rPr>
          <w:b w:val="1"/>
          <w:bCs w:val="1"/>
        </w:rPr>
        <w:t xml:space="preserve">Rostislav  Herrmann, malíř: </w:t>
      </w:r>
      <w:r>
        <w:rPr/>
        <w:t xml:space="preserve">„Inklinuju  čím dál tím víc k duchovní tvorbě. A ta duchovní rovina je  těžko zobrazitelná figurativním způsobem. Proto abstrakce u mne  čím dál tím víc vítězí a ty konkrétní prvky se v mých  obrazech objevují poměrně málo.“</w:t>
      </w:r>
    </w:p>
    <w:p>
      <w:pPr/>
      <w:r>
        <w:rPr/>
        <w:t xml:space="preserve">Herrmann  pracuje v cyklech. Některé  jsou už ukončené, v jiných stále  pokračuje a dovolí jednotlivým tématům, aby se vzájemně  prolínala a doplňovala.  Jedním z prvních vytvořených cyklů  nesl název Rodina.</w:t>
      </w:r>
    </w:p>
    <w:p>
      <w:pPr/>
      <w:r>
        <w:rPr/>
        <w:t xml:space="preserve">Do  svého nitra se uchyluje v cyklu Tušení řádu. O co chaotičtější  svět kolem nás je, o to více klidu je třeba rozprostřít uvnitř  sebe sama, signalizují obrazy.  Cyklus Modlitba zase zobrazuje  vlastní prožitky z duchovního světa.   </w:t>
      </w:r>
    </w:p>
    <w:p>
      <w:pPr/>
      <w:r>
        <w:rPr/>
        <w:t xml:space="preserve">Všechna  díla jsou malovaná olejovými barvami na sololitu. Postupným  vrstvení autor dosahuje zajímavých efektů.</w:t>
      </w:r>
    </w:p>
    <w:p>
      <w:pPr/>
      <w:r>
        <w:rPr>
          <w:b w:val="1"/>
          <w:bCs w:val="1"/>
        </w:rPr>
        <w:t xml:space="preserve">Rostislav  Herrmann, malíř: </w:t>
      </w:r>
      <w:r>
        <w:rPr/>
        <w:t xml:space="preserve">„Ten  obraz vzniká ve vrstvách, často v malých vrstvách. Protože  zkušenost, kterou jsem udělala, mne vede k tomu, aby se ty barvy  nemíchaly.“</w:t>
      </w:r>
    </w:p>
    <w:p>
      <w:pPr/>
      <w:r>
        <w:rPr/>
        <w:t xml:space="preserve">  Obě  výstavy v Domě umění zakončí letošní rok. Zájemci si je  ovšem mohou přijít prohlédnout ještě do 29. ledna příštího  roku.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2026-01-28T21:46:28+01:00</dcterms:created>
  <dcterms:modified xsi:type="dcterms:W3CDTF">2026-01-28T21:46:28+01:00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