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přidali sportovním klubům peníze na energie</w:t>
      </w:r>
    </w:p>
    <w:p>
      <w:pPr/>
      <w:r>
        <w:rPr>
          <w:b w:val="1"/>
          <w:bCs w:val="1"/>
        </w:rPr>
        <w:t xml:space="preserve">Opavští zastupitelé se sešli na mimořádném zasedání, aby schválili dofinancování navýšení cen za energie v hokejovém, fotbalovém a basketbalovém klubu. Peníze přidělené v rozpočtu na letošní rok totiž prudkému nárůstu cen nestačily. Do zmíněných sportovních klubů poputuje dohromady necelých 6 milionů korun.</w:t>
      </w:r>
    </w:p>
    <w:p>
      <w:pPr/>
      <w:r>
        <w:rPr/>
        <w:t xml:space="preserve">Opavští  zastupitelé se mimořádně sešli, aby řešili chybějící peníze  v rozpočtech sportovních klubů. Přestože  letošní rok ještě zdaleka nekončí, kvůli navyšování cen  elektřiny, plynu i tepla vyčerpali už přidělené peníze.  Hokejový klub potřebuje 4 miliony korun.   </w:t>
      </w:r>
    </w:p>
    <w:p>
      <w:pPr/>
      <w:r>
        <w:rPr>
          <w:b w:val="1"/>
          <w:bCs w:val="1"/>
        </w:rPr>
        <w:t xml:space="preserve">René  Holuša, výkonný ředitel, HC Slezan Opava: </w:t>
      </w:r>
      <w:r>
        <w:rPr/>
        <w:t xml:space="preserve">„V  červenci došlo k navýšení elektřiny, kdy jsme spadli z vysokého  napětí do nízkého napětí, a zvedla se nám asi dvojnásobně  cena. Od 1. ledna byly zvýšeny i ceny tepla.“</w:t>
      </w:r>
    </w:p>
    <w:p>
      <w:pPr/>
      <w:r>
        <w:rPr/>
        <w:t xml:space="preserve">  Zimní  stadion je energeticky velmi náročný.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„Provozně  musíme led chladit od srpna, kdy začíná sezona, až do konce  března. Když vyjde play off, tak do konce dubna. Je velice  problematické nastavení snižování teplot.“</w:t>
      </w:r>
    </w:p>
    <w:p>
      <w:pPr/>
      <w:r>
        <w:rPr/>
        <w:t xml:space="preserve">Slezský  fotbalový klub dostal navíc 1,2 miliony korun. V budoucnu bude  muset jeho vlastník, tedy město, investovat do úprav budovy, kde  se nachází zázemí.     </w:t>
      </w:r>
    </w:p>
    <w:p>
      <w:pPr/>
      <w:r>
        <w:rPr>
          <w:b w:val="1"/>
          <w:bCs w:val="1"/>
        </w:rPr>
        <w:t xml:space="preserve">Vladimír  Schreier (ANO), náměstek primátora Opavy: </w:t>
      </w:r>
      <w:r>
        <w:rPr/>
        <w:t xml:space="preserve">„Musíme  vyřešit kotelnu a za druhé musíme vyřešit zateplení obvodu a  zateplení střechy. A  uvnitř výměna osvětlení a celá řada opatření, která se  ještě dají udělat.“</w:t>
      </w:r>
    </w:p>
    <w:p>
      <w:pPr/>
      <w:r>
        <w:rPr/>
        <w:t xml:space="preserve">Přestože  opavskému basketbalovému klubu se podařilo snížit spotřebu  elektřiny asi o 15%, stále mu do konce roku chybí ¾ milionu  korun.</w:t>
      </w:r>
    </w:p>
    <w:p>
      <w:pPr/>
      <w:r>
        <w:rPr>
          <w:b w:val="1"/>
          <w:bCs w:val="1"/>
        </w:rPr>
        <w:t xml:space="preserve">Radim  Vysocký, předseda představenstva BK Opava: </w:t>
      </w:r>
      <w:r>
        <w:rPr/>
        <w:t xml:space="preserve">„Podařilo  se nám ušetři díky tomu, že jsme od září se dohodli a snížili  teplotu v hale z 21 na 19 C.“</w:t>
      </w:r>
    </w:p>
    <w:p>
      <w:pPr/>
      <w:r>
        <w:rPr/>
        <w:t xml:space="preserve">  Peníze  na energie chybí také v příspěvkových organizacích města.  Tady  pro  přidělení financí stačí rozhodnutí rady města. A  tak sem již dříve putovaly desítky milionů korun. Například  jen školy potřebovaly 17 milionů.                       </w:t>
      </w:r>
    </w:p>
    <w:p>
      <w:pPr/>
      <w:r>
        <w:rPr/>
        <w:t xml:space="preserve">  Kromě  toho se v Opavě také šetří. Omezeno je veřejné osvětlení  nebo vytápění budov. Také vánoční světelná výzdoba letos  nebude tak bohatá. Kromě toho město směřuje k energetické  soběstačnosti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Na  příští rok máme připraveno zhruba za 75 mil korun dotace na  fotovoltaiku. Připravujeme projekty tak, abychom byli nachystáni.“</w:t>
      </w:r>
    </w:p>
    <w:p>
      <w:pPr/>
      <w:r>
        <w:rPr/>
        <w:t xml:space="preserve">  V  Opavě  je vytipováno 6 budov, na kterých by mohly být  fotovoltaické panely umístěny. Jde o školy, školky, budovy  magistrátu nebo parkovací dům. 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Svatomartinské slavnosti 2022 v Opavě</w:t>
      </w:r>
    </w:p>
    <w:p>
      <w:pPr/>
      <w:r>
        <w:rPr>
          <w:b w:val="1"/>
          <w:bCs w:val="1"/>
        </w:rPr>
        <w:t xml:space="preserve">Oslava svátku sv. Martina byla v Opavě opravdu velkolepá. Na slavnostní průvod v čele se slavným světcem a ochutnávku prvního vína nového ročníku dorazily tisíce lidí.</w:t>
      </w:r>
    </w:p>
    <w:p>
      <w:pPr/>
      <w:r>
        <w:rPr/>
        <w:t xml:space="preserve">Oslavy  svátku svatého Martina začaly 11. listopadu v 11 hodin a 11  minut, kdy trubači z ochozu opavské radniční věže, Hlásky,  zahráli slavnostní fanfáry. Ty oznámily, zahájení prodeje  letošního svatomartinského vína i nejrůznějších dobrot ve  stáncích, které obklopily Horní námětí. Na odpoledne byl  připravený  slavnostní průvod městem, v čele se sv. Martinem.  Stejně, jako na historických  zobrazeních měl tento světec na sobě vojenskou přilbici, plášť  a meč. A osedlal si bílého koně.   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„Původně  římský voják, který žil ve 4. století n. l. Později se stal  biskupem. A také patronem vojáků.“</w:t>
      </w:r>
    </w:p>
    <w:p>
      <w:pPr/>
      <w:r>
        <w:rPr/>
        <w:t xml:space="preserve">Světce  doprovázela jeho družina – rytíři, svobodní pánové a také  třeba konkrétní historická postava Viola Těšínská, manželka  Václava III. 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Destinační  management turistické oblasti Opavské Slezsko: „</w:t>
      </w:r>
      <w:r>
        <w:rPr/>
        <w:t xml:space="preserve">Ozdobou  Svatomartinských slavností je průvod, do kterého se tradičně  zapojuje několik tisíc lidí."</w:t>
      </w:r>
    </w:p>
    <w:p>
      <w:pPr/>
      <w:r>
        <w:rPr/>
        <w:t xml:space="preserve">  S  velkou slávou dorazil průvod před radnici, kde na něj čekali  další lidé. Tady přivítal sv. Martina primátor Opavy a pohostil  jej mladým vínem.</w:t>
      </w:r>
    </w:p>
    <w:p>
      <w:pPr/>
      <w:r>
        <w:rPr>
          <w:b w:val="1"/>
          <w:bCs w:val="1"/>
        </w:rPr>
        <w:t xml:space="preserve">účastník  akce:</w:t>
      </w:r>
      <w:r>
        <w:rPr/>
        <w:t xml:space="preserve">  „Přišli jsme se podívat na sv. Martina a na průvod, který ho  doprovází.“</w:t>
      </w:r>
    </w:p>
    <w:p>
      <w:pPr/>
      <w:r>
        <w:rPr/>
        <w:t xml:space="preserve">Přestože  pranostika říká, že na den svatomartinského svátku by se měl  objevit první sníh,      letos  se tak nestalo. Naopak nad konáním slavnosti dohlíželo nízké  podzimní sluníčko.</w:t>
      </w:r>
    </w:p>
    <w:p>
      <w:pPr/>
      <w:r>
        <w:rPr/>
        <w:t xml:space="preserve">  Většina  návštěvníků si nenechala ujít ochutnávku vína.</w:t>
      </w:r>
    </w:p>
    <w:p>
      <w:pPr/>
      <w:r>
        <w:rPr>
          <w:b w:val="1"/>
          <w:bCs w:val="1"/>
        </w:rPr>
        <w:t xml:space="preserve">Daniel  Novák, someliér, Pop up catering:</w:t>
      </w:r>
      <w:r>
        <w:rPr/>
        <w:t xml:space="preserve">  „To  jsou energická mladá vína. A je  to první víno, které můžete zkusit po burčáku. Takže se  oslavuje, co vinice daly.“</w:t>
      </w:r>
    </w:p>
    <w:p>
      <w:pPr/>
      <w:r>
        <w:rPr/>
        <w:t xml:space="preserve">  Zájem  byl velký. A tak se u stánků tvořily fronty.     K  jídlu byly na stáncích k mání také tradiční pokrmy, které  kuchaři připravili z lokálních surovin.   </w:t>
      </w:r>
    </w:p>
    <w:p>
      <w:pPr/>
      <w:r>
        <w:rPr>
          <w:b w:val="1"/>
          <w:bCs w:val="1"/>
        </w:rPr>
        <w:t xml:space="preserve">Jiří  Jatel, šéfkuchař, Pop up catering: </w:t>
      </w:r>
      <w:r>
        <w:rPr/>
        <w:t xml:space="preserve">  „Máme tady lokální bigos, dále rožníme prase a nabízíme  také další pochutiny od lokálních výrobců jako jsou klobásy a  cigára.“</w:t>
      </w:r>
    </w:p>
    <w:p>
      <w:pPr/>
      <w:r>
        <w:rPr/>
        <w:t xml:space="preserve">  Lidé  se mohli na Horním náměstí bavit až do večera. Program sliboval  folklórní vystoupení, rytířské souboje nebo třeba pohádku pro  děti.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B. Němcové v divadelní hře Jako břitva</w:t>
      </w:r>
    </w:p>
    <w:p>
      <w:pPr/>
      <w:r>
        <w:rPr>
          <w:b w:val="1"/>
          <w:bCs w:val="1"/>
        </w:rPr>
        <w:t xml:space="preserve">Slezské divadlo uvedlo premiéru hry Jako břitva. Současná autorka Lenka Lagronová v ní nahlíží na spisovatelku Boženu Němcovou optikou dneška. Popisuje ji jako výjimečně silnou, emancipovanou ženu, která se v 19. století absolutně vymykala společnosti.</w:t>
      </w:r>
    </w:p>
    <w:p>
      <w:pPr/>
      <w:r>
        <w:rPr/>
        <w:t xml:space="preserve">Příběh  Boženy Němcové začíná na forbíně. Obrozenci v čele s  učitelem Petrem Mužákem, nahlas přemýšlejí, jak podpořit boj  za český jazyk. Tady se zrodila myšlenka první české  spisovatelky.</w:t>
      </w:r>
    </w:p>
    <w:p>
      <w:pPr/>
      <w:r>
        <w:rPr/>
        <w:t xml:space="preserve">Lenka  Lagronová ve své hře Jako břitva popisuje, jak se tento prvotní  záměr vymyká kontrole jeho autorů. A Božena Němcová, namísto  aby se pustila do obrozeneckých textů, píše své vlastní  příběhy, které  přetrvaly dodnes ve školních čítankách.   </w:t>
      </w:r>
    </w:p>
    <w:p>
      <w:pPr/>
      <w:r>
        <w:rPr>
          <w:b w:val="1"/>
          <w:bCs w:val="1"/>
        </w:rPr>
        <w:t xml:space="preserve">Peter  Gábor, režisér: </w:t>
      </w:r>
      <w:r>
        <w:rPr/>
        <w:t xml:space="preserve">„Text  Lagronové je velmi poetický. Pracuje s různými symboly, které  kopírují duševní rozměr B. Němcové.“</w:t>
      </w:r>
    </w:p>
    <w:p>
      <w:pPr/>
      <w:r>
        <w:rPr/>
        <w:t xml:space="preserve">  Jednoduchá  scéna podporuje divákovu fantazii. Modré šaty spisovatelky  naznačují touhu po nekonečném moři. To je pro Němcovou symbolem  svobody, které se jí v konvencemi sešněrované společnosti 19.  století nedostává. Krkavec zase věští konec nadějí a plánů.    </w:t>
      </w:r>
    </w:p>
    <w:p>
      <w:pPr/>
      <w:r>
        <w:rPr/>
        <w:t xml:space="preserve">  V  hlavní roli se vrací po rodičovské pauze na scénu Slezského  divadla Tereza Bartošová.</w:t>
      </w:r>
    </w:p>
    <w:p>
      <w:pPr/>
      <w:r>
        <w:rPr>
          <w:b w:val="1"/>
          <w:bCs w:val="1"/>
        </w:rPr>
        <w:t xml:space="preserve">Tereza  Bartošová, herečka,  Slezské divadlo Opava: </w:t>
      </w:r>
      <w:r>
        <w:rPr/>
        <w:t xml:space="preserve">„Když  jsem dostala nabídku, jestli bych přijala roli Boženy, tak jsem  jednoznačně řekla ano. A začala jsem studovat další materiály  k této postavě.“</w:t>
      </w:r>
    </w:p>
    <w:p>
      <w:pPr/>
      <w:r>
        <w:rPr/>
        <w:t xml:space="preserve">  Jakési  alter ego, vnitřní hlas spisovatelky, představuje postava Báry.  Původní křestní jméno Němcové totiž bylo Barbora.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Lebedová, herečka, Slezské divadlo Opava: </w:t>
      </w:r>
      <w:r>
        <w:rPr/>
        <w:t xml:space="preserve">„Já  jsem takový vnitřní hlas. Já ji vždycky upozorním na to, co se  může stát. Ať už je to s nepravou lásko mužů, nebo se  zdravím.“</w:t>
      </w:r>
    </w:p>
    <w:p>
      <w:pPr/>
      <w:r>
        <w:rPr/>
        <w:t xml:space="preserve">  Kromě  této činohry připravilo Slezské divadlo také ve spolupráci s  Opavskou kulturní organizací komponovaný edukativně zábavný  pořad určený školám. Přiblížit by měl význam této  emancipované ženy z obrozenecké společnosti, která ovšem v  mnohém předběhla dobu. A tak zůstala nepochopená.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„Ať  se na ni zkusí podívat jako na svou současnici. Ne jako na  zaprášené jméno z učebnice. Ať si umí představit, co  prožívala ve své době, za co bojovala.“</w:t>
      </w:r>
    </w:p>
    <w:p>
      <w:pPr/>
      <w:r>
        <w:rPr/>
        <w:t xml:space="preserve">  Hru  Jako břitva mělo Slezské divadlo původně připravené na rok  2020, kdy uplynulo 200 let od narození Boženy Němcové. Pandemie koronaviru ale  realizaci o dva roky posunula.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2026-01-30T01:39:06+01:00</dcterms:created>
  <dcterms:modified xsi:type="dcterms:W3CDTF">2026-01-30T01:39:06+01:00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