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Fifejdská nemocnice pokračuje v modernizaci</w:t>
      </w:r>
    </w:p>
    <w:p>
      <w:pPr/>
      <w:r>
        <w:rPr>
          <w:b w:val="1"/>
          <w:bCs w:val="1"/>
        </w:rPr>
        <w:t xml:space="preserve">Městská nemocnice Ostrava pokračuje v cestě stát se nejmodernějším zařízením v kraji. V těchto dnech byla dokončena rekonstrukce a modernizace oddělení ARO a chirurgie. Vše je prováděno za plného provozu.</w:t>
      </w:r>
    </w:p>
    <w:p>
      <w:pPr/>
      <w:r>
        <w:rPr/>
        <w:t xml:space="preserve">ARO a chirurgie Městské nemocnice Ostrava se může pochlubit zbrusu novými prostory i  vybavením. Dokončena totiž byla další etapa rekonstrukci pavilonu E2, který je srdcem nemocnice. ARO doposud sídlilo ve dvou pavilonech, takže bude vše jednodušší a díky nové technice se rozšířila i péče. </w:t>
      </w:r>
    </w:p>
    <w:p>
      <w:pPr/>
      <w:r>
        <w:rPr>
          <w:b w:val="1"/>
          <w:bCs w:val="1"/>
        </w:rPr>
        <w:t xml:space="preserve">Jana Kozubová, vrchní sestra ARO, Městská nemocnice Ostrava:</w:t>
      </w:r>
      <w:r>
        <w:rPr/>
        <w:t xml:space="preserve"> "Napojí se infuze, napojí se dávkovače dle ordinace lékaře a to se vše intravenózně aplikuje. Může se stát, že všech 12 přístrojů je u jednoho pacienta v jeden okamžik v provozu." </w:t>
      </w:r>
    </w:p>
    <w:p>
      <w:pPr/>
      <w:r>
        <w:rPr/>
        <w:t xml:space="preserve">Chirurgie je ve dvou patrech a k dispozici je 50 postelí v klimatizovaných pokojích s moderním designem. K celkové modernizaci ale dojde až po dokončení 2. etapy, která zahrnuje jednotku intenzivní péče a další oddělení.</w:t>
      </w:r>
    </w:p>
    <w:p>
      <w:pPr/>
      <w:r>
        <w:rPr>
          <w:b w:val="1"/>
          <w:bCs w:val="1"/>
        </w:rPr>
        <w:t xml:space="preserve">Zuzana Bajgarová, náměstkyně primátora Ostravy:</w:t>
      </w:r>
      <w:r>
        <w:rPr/>
        <w:t xml:space="preserve"> „Stavební práce první etapy modernizace byly zahájeny v dubnu roku 2021. Náklady na tuto etapu dosud  dosáhly výše 152 milionů korun bez DPH, včetně interiéru. Zatímco první fáze kompletní  rekonstrukce pavilonu E2 končí, brzy bude zahájena druhá část rekonstrukce tohoto pavilonu. Ta  si vyžádá náklady ve výši 108 milionů korun, také včetně vybavení interiéru a bude  probíhat do dubna 2024. V druhé etapě rekonstrukce se nových prostor dočká chirurgická JIP,  lůžková část interny i chirurgie."</w:t>
      </w:r>
    </w:p>
    <w:p>
      <w:pPr/>
      <w:r>
        <w:rPr>
          <w:b w:val="1"/>
          <w:bCs w:val="1"/>
        </w:rPr>
        <w:t xml:space="preserve">Zbyněk Pražák, náměstek primátora Ostravy: </w:t>
      </w:r>
      <w:r>
        <w:rPr/>
        <w:t xml:space="preserve">"Já věřím, že v průběhu několika let a teď nechci odhadovat, jestli to bude 5 nebo 10 let, z této nemocnice bude skutečně nejkrásnější zařízení nejen v Ostravě."</w:t>
      </w:r>
    </w:p>
    <w:p>
      <w:pPr/>
      <w:r>
        <w:rPr/>
        <w:t xml:space="preserve">Rekonstrukce je složitá hlavně tím, že probíhá za plného provozu. Další etapa bude bohužel komplikovanější, takže bude ovlivněna i péče o pacienty. Vypomoci by ale měly okolní nemocnice.</w:t>
      </w:r>
    </w:p>
    <w:p>
      <w:pPr/>
      <w:r>
        <w:rPr/>
        <w:t xml:space="preserve">---</w:t>
      </w:r>
    </w:p>
    <w:p>
      <w:pPr>
        <w:pStyle w:val="Heading1"/>
      </w:pPr>
      <w:r>
        <w:rPr>
          <w:sz w:val="36"/>
          <w:szCs w:val="36"/>
        </w:rPr>
        <w:t xml:space="preserve">Aplikace poradí Ostravanům s odpadem</w:t>
      </w:r>
    </w:p>
    <w:p>
      <w:pPr/>
      <w:r>
        <w:rPr>
          <w:b w:val="1"/>
          <w:bCs w:val="1"/>
        </w:rPr>
        <w:t xml:space="preserve">Společnost OZO Ostrava nabízí obyvatelům města aplikaci, která jim pomůže v nakládání s odpadem. Mohou si ji stáhnout zdarma do svého mobilního telefonu a najdou v ní vše, co mohou potřebovat vědět o službách, které firma nabízí.</w:t>
      </w:r>
    </w:p>
    <w:p>
      <w:pPr/>
      <w:r>
        <w:rPr/>
        <w:t xml:space="preserve">Sběrné dvory, Svoz bioodpadu nebo například prodej kompostu a substrátu, to jsou názvy některých sekcí nové aplikace společnosti OZO, kterou už si může stáhnout každý majitel mobilního telefonu. Pomůže mu rychle se dostat k jakýmkoliv informacím o odpadovém hospodářství ve městě.</w:t>
      </w:r>
    </w:p>
    <w:p>
      <w:pPr/>
      <w:r>
        <w:rPr>
          <w:b w:val="1"/>
          <w:bCs w:val="1"/>
        </w:rPr>
        <w:t xml:space="preserve">Vladimíra Karasová, mluvčí OZO Ostrava: </w:t>
      </w:r>
      <w:r>
        <w:rPr/>
        <w:t xml:space="preserve">"Nová OZO apka je  určena běžnému obyvateli města, který potřebuje bleskově a pomocí mobilu vyřešit problém spojený  s odpady a co nejrychleji najít potřebné informace. Naše mobilní aplikace, jejímž úkolem je usnadnit  orientaci ve službách poskytovaných OZO Ostrava, obsahuje osm sekcí vygenerovaných na základě  nejčastějších dotazů a vyhledávání na našem firemním webu.“</w:t>
      </w:r>
    </w:p>
    <w:p>
      <w:pPr/>
      <w:r>
        <w:rPr/>
        <w:t xml:space="preserve">Ale pozor! aplikace není v obvyklých aplikačních obchodech, ale musíte si na svém mobilu otevřít přímo web ozoostrava.cz a v pravém horním rohu si najít odkaz ozoapka. Na odkaz pak stačí kliknout a stáhnout si ho na plochu telefonu.  </w:t>
      </w:r>
    </w:p>
    <w:p>
      <w:pPr/>
      <w:r>
        <w:rPr>
          <w:b w:val="1"/>
          <w:bCs w:val="1"/>
        </w:rPr>
        <w:t xml:space="preserve">Vladimíra Karasová, mluvčí OZO Ostrava:</w:t>
      </w:r>
      <w:r>
        <w:rPr/>
        <w:t xml:space="preserve"> „Na webových stránkách OZO Ostrava patří sběrné dvory k nejvyhledávanějším tématům.  Prostřednictvím apky se lze k těmto informacím dostat rychleji než na webu."</w:t>
      </w:r>
    </w:p>
    <w:p>
      <w:pPr/>
      <w:r>
        <w:rPr/>
        <w:t xml:space="preserve">V aplikaci najdete i E-shop, kde můžete zjistit  vše o komerčních službách OZO Ostrava  pro občany. Zde je možné si nezávazně spočítat cenu vybrané služby a pak si ji i rovnou  objednat.</w:t>
      </w:r>
    </w:p>
    <w:p>
      <w:pPr/>
      <w:r>
        <w:rPr/>
        <w:t xml:space="preserve">---</w:t>
      </w:r>
    </w:p>
    <w:p>
      <w:pPr>
        <w:pStyle w:val="Heading1"/>
      </w:pPr>
      <w:r>
        <w:rPr>
          <w:sz w:val="36"/>
          <w:szCs w:val="36"/>
        </w:rPr>
        <w:t xml:space="preserve">Ostrava přispěje znovu na obnovu památek</w:t>
      </w:r>
    </w:p>
    <w:p>
      <w:pPr/>
      <w:r>
        <w:rPr>
          <w:b w:val="1"/>
          <w:bCs w:val="1"/>
        </w:rPr>
        <w:t xml:space="preserve">Ostrava se dlouhodobě snaží, aby byly významné stavby a památky v co nejlepším stavu a proto město jejich majitelům nabízí finanční pomoc při jejich rekonstrukci. Na příští rok je znovu připraveno pět a půl milionu korun.</w:t>
      </w:r>
    </w:p>
    <w:p>
      <w:pPr/>
      <w:r>
        <w:rPr/>
        <w:t xml:space="preserve">Až 1,5 milionu korun mohou získat majitelé k obnově významných ostravských městských staveb jejich a až 500 tisíc k obnově sakrálních památek. Město v rámci tradičního programu vyčlenilo k údržbě, opravám, restaurování 5,5 milionů korun.</w:t>
      </w:r>
    </w:p>
    <w:p>
      <w:pPr/>
      <w:r>
        <w:rPr>
          <w:b w:val="1"/>
          <w:bCs w:val="1"/>
        </w:rPr>
        <w:t xml:space="preserve">Zuzana Bajgarová, náměstkyně primátora Ostravy: </w:t>
      </w:r>
      <w:r>
        <w:rPr/>
        <w:t xml:space="preserve">"Dotační program vyhlašujeme již po třinácté. Díky odpovědnému přístupů vlastníků objektů i  finanční podpoře města Ostrava tak bylo obnoveno již na 200 významných staveb ve městě.  Lhůta pro předložení žádostí je nyní stanovena od 2. ledna 2023."</w:t>
      </w:r>
    </w:p>
    <w:p>
      <w:pPr/>
      <w:r>
        <w:rPr/>
        <w:t xml:space="preserve">Dotace v obou případech může činit maximálně polovinu přímých nákladů, zbylé náklady hradí majitel stavby. </w:t>
      </w:r>
      <w:br/>
      <w:r>
        <w:rPr/>
        <w:t xml:space="preserve">Zájemci naleznou detailní informace k programu na webu města. Letos se tak například kostel Neposkvrněného Početí Pany Marie v Přívoze vymaloval a opravil interiér. </w:t>
      </w:r>
    </w:p>
    <w:p>
      <w:pPr/>
      <w:r>
        <w:rPr>
          <w:b w:val="1"/>
          <w:bCs w:val="1"/>
        </w:rPr>
        <w:t xml:space="preserve">Francizsek Gajewski, administrátor farnosti:</w:t>
      </w:r>
      <w:r>
        <w:rPr/>
        <w:t xml:space="preserve"> "Je to velmi dobré a já jsem velmi vděčný, že něco takového vůbec je. Velmi mi to pomohlo a ještě bychom potřebovali opravit vitráže, které byly zničeny koncem války a očištěn hlavní oltář." </w:t>
      </w:r>
    </w:p>
    <w:p>
      <w:pPr/>
      <w:r>
        <w:rPr/>
        <w:t xml:space="preserve">Projekty jsou posuzovány podle společenského významu renovovaného objektu, zároveň je ale posuzován stav jeho ohrožení či dostupnost široké veřejnosti. Žádosti budou orgány města schvalovat do konce června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2026-01-01T03:39:45+01:00</dcterms:created>
  <dcterms:modified xsi:type="dcterms:W3CDTF">2026-01-01T03:39:45+01:00</dcterms:modified>
</cp:coreProperties>
</file>

<file path=docProps/custom.xml><?xml version="1.0" encoding="utf-8"?>
<Properties xmlns="http://schemas.openxmlformats.org/officeDocument/2006/custom-properties" xmlns:vt="http://schemas.openxmlformats.org/officeDocument/2006/docPropsVTypes"/>
</file>