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novinky z energetiky v pořadu Energie a kraj. V úvodu si představíme komunitní energetiku, podíváme se pak na stavbu horkovodu do Českých Budějovic a nakonec uvidíte reportáž o semináři MS energetického centra pro města a obce.</w:t>
      </w:r>
    </w:p>
    <w:p>
      <w:pPr/>
      <w:r>
        <w:rPr>
          <w:b w:val="1"/>
          <w:bCs w:val="1"/>
        </w:rPr>
        <w:t xml:space="preserve">Co je to komunitní energetika?</w:t>
      </w:r>
    </w:p>
    <w:p>
      <w:pPr/>
      <w:r>
        <w:rPr/>
        <w:t xml:space="preserve">Koncoví zákazníci v Evropě zažívají v posledních měsících zdražování elektřiny a zemního plynu o desítky až stovky procent. Roli hrají omezené zásoby, ale také napjatá situace s Ruskem a nižší dodávky než se očekávalo. Dlouhodobý tlak Evropské unie k přechodu na obnovitelné zdroje a s tím související démonizace fosilních paliv, jaderných elektráren a náklady na emisní povolenky způsobili, že tradiční energetické společnosti omezily výrobu a investovaly do přechodu k zeleným zdrojům energie. </w:t>
      </w:r>
    </w:p>
    <w:p>
      <w:pPr/>
      <w:r>
        <w:rPr/>
        <w:t xml:space="preserve">Urychlit energetickou transformaci České republiky od fosilních zdrojů k udržitelné a čisté energii a zároveň předcházet energetické chudobě pomůže rozvoj KOMUNITNÍ ENERGETIKY.</w:t>
      </w:r>
    </w:p>
    <w:p>
      <w:pPr/>
      <w:r>
        <w:rPr/>
        <w:t xml:space="preserve">KOMUNITNÍ ENERGETIKA je příležitostí pro spotřebitele, samosprávy i podnikatele.</w:t>
      </w:r>
    </w:p>
    <w:p>
      <w:pPr/>
      <w:r>
        <w:rPr>
          <w:b w:val="1"/>
          <w:bCs w:val="1"/>
        </w:rPr>
        <w:t xml:space="preserve">Jakub Unucka (ODS), první náměstek hejtmana MS kraje:</w:t>
      </w:r>
      <w:r>
        <w:rPr/>
        <w:t xml:space="preserve"> „Komunitní energetika je něco jako teenager sex, všichni o tom mluví, ale nikdo to ještě nikde neviděl. Je to jednoznačně nejlepší způsob, jak brutálním způsobem navýšit podíl obnovitelných zdrojů ve výrobě elektřiny a tepla. Jinak se díváme na solární elektrárny, které jsou za našimi obcemi a větráky, které hyzdí krajinu, protože z toho nic nemáme. Ale pokud budeme participovat na té elektřině z větráku nebo solární elektrárny, tak se na to budeme dívat úplně jinak, protože budeme mít levnější elektřinu.“</w:t>
      </w:r>
    </w:p>
    <w:p>
      <w:pPr/>
      <w:r>
        <w:rPr>
          <w:b w:val="1"/>
          <w:bCs w:val="1"/>
        </w:rPr>
        <w:t xml:space="preserve">Rostislav Rožnovský, ředitel MS energetického centra: </w:t>
      </w:r>
      <w:r>
        <w:rPr/>
        <w:t xml:space="preserve">„Komunitní energetiku vidím jako určitou iniciativu občanů, samosprávy, malých a středních firem, které formou vlastnictví se podílejí na provozu obnovitelných zdrojů. Je to moderní způsob přenosu spotřeby a využití lokálních zdrojů, přerozdělování té výroby a vidím tam i možnost podnikání.“</w:t>
      </w:r>
    </w:p>
    <w:p>
      <w:pPr/>
      <w:r>
        <w:rPr>
          <w:b w:val="1"/>
          <w:bCs w:val="1"/>
        </w:rPr>
        <w:t xml:space="preserve">Jiří Krist, předseda MAS Opavsko:</w:t>
      </w:r>
      <w:r>
        <w:rPr/>
        <w:t xml:space="preserve"> „Pro mě je komunitní energetika sebeobrana spotřebitele před selháním trhu. Trh selhal a občané se tzv. udělají pro sebe. Budou se samozásobovat, budou spolupracovat, aby nebyli stoprocentně vydáni všanc velkým energetickým korporacím.“</w:t>
      </w:r>
    </w:p>
    <w:p>
      <w:pPr/>
      <w:r>
        <w:rPr>
          <w:b w:val="1"/>
          <w:bCs w:val="1"/>
        </w:rPr>
        <w:t xml:space="preserve">Leopold Benda, jednatele Benekov Esco:</w:t>
      </w:r>
      <w:r>
        <w:rPr/>
        <w:t xml:space="preserve"> „Komunitní energetika je lepidlo, které propojí dílčí zdroje výroby energií do celku a důvod vstupovat do těchto celků je ekonomická výhodnost. Jsou tam minimálně tři velké ekonomické benefity a to vytváří energetickou komunitu, která vede k decentralizaci.“</w:t>
      </w:r>
    </w:p>
    <w:p>
      <w:pPr/>
      <w:r>
        <w:rPr>
          <w:b w:val="1"/>
          <w:bCs w:val="1"/>
        </w:rPr>
        <w:t xml:space="preserve">Z Temelína do Č. Budějovic povede horkovod</w:t>
      </w:r>
    </w:p>
    <w:p>
      <w:pPr/>
      <w:r>
        <w:rPr/>
        <w:t xml:space="preserve">Energetici z jaderné elektrárny Temelín mají hotových 22 kilometrů horkovodu mezi elektrárnou Temelín a Českými Budějovicemi. Stavba bude dlouhá 26 kilometrů, teplo začne dodávat do konce roku 2023. </w:t>
      </w:r>
    </w:p>
    <w:p>
      <w:pPr/>
      <w:r>
        <w:rPr/>
        <w:t xml:space="preserve">Technici teď pracují na osmi místech, denně se na stavbě podílí asi 150 lidí. Dělníci staví u Hluboké nad Vltavou visutý most v přírodě mezi dvěma rybníky. Bude dlouhý přes 100 metrů a povede osm metrů nad terénem. </w:t>
      </w:r>
    </w:p>
    <w:p>
      <w:pPr/>
      <w:r>
        <w:rPr/>
        <w:t xml:space="preserve">Náklady na horkovod jsou podle věstníku veřejných zakázek 1,69 miliardy Kč. Temelínské teplo by mělo pokrýt podle informací radnice 50 procent výroby tepla pro České Budějovice, zbytek zajistí z vlastních zdrojů budějovická teplárna.</w:t>
      </w:r>
    </w:p>
    <w:p>
      <w:pPr/>
      <w:r>
        <w:rPr/>
        <w:t xml:space="preserve">Visutý most povede mezi Pěnským rybníkem a rybníkem Křivonoska. Na most pak technici umístí horkovodní potrubí. Stavba mostu vyplynula z územního řízení. Prakticky stejný se staví i poblíž vlakového nádraží Hluboká nad Vltavou a ještě jeden, výrazně kratší, povede přes Bezdrevský potok. Až na tyto tři výjimky je celé potrubí horkovodu umístěné přibližně metr a půl pod zemí.</w:t>
      </w:r>
    </w:p>
    <w:p>
      <w:pPr/>
      <w:r>
        <w:rPr/>
        <w:t xml:space="preserve">Základem mostu jsou dva betonové pylony ve tvaru písmene V spojené dvěma hlavními, 113 metrů dlouhými lany. Na ně zavěsí technici 39 tun těžkou ocelovou nosnou konstrukci. Na ní umístí začátkem příštího roku horkovodní potrubí. Visuté mosty patří mezi odolné a osvědčené konstrukce. Aktuálně nejdelší, s rozpětím přes 2000 metrů, spojuje průliv Dardanely v Turecku.</w:t>
      </w:r>
    </w:p>
    <w:p>
      <w:pPr/>
      <w:r>
        <w:rPr/>
        <w:t xml:space="preserve">ČEZ původně avizoval, že horkovod dlouhý 26 kilometrů začne dodávat teplo do Budějovic na přelomu let 2020 a 2021. Staví se od jara 2019. Stavba má ale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 výrobce elektřiny v zemi, kryje zhruba pětinu domácí spotřeby. ČEZ spustil elektrárnu v prosinci 2000. Loni vyrobil Temelín 15,86 terawatthodiny elektřiny, letos od začátku roku 15 TWh.</w:t>
      </w:r>
    </w:p>
    <w:p>
      <w:pPr/>
      <w:r>
        <w:rPr>
          <w:b w:val="1"/>
          <w:bCs w:val="1"/>
        </w:rPr>
        <w:t xml:space="preserve">Seminář MEC pro města a obce</w:t>
      </w:r>
    </w:p>
    <w:p>
      <w:pPr/>
      <w:r>
        <w:rPr/>
        <w:t xml:space="preserve">MS energetické centrum je krajská organizace, jejímž hlavním účelem je poradenství v oblasti energetiky, energetických služeb, energetického managementu a rozvoje chytrého regionu. A právě tato energetická agentura uspořádala v Ostravě užitečný seminář pro města a obce.</w:t>
      </w:r>
    </w:p>
    <w:p>
      <w:pPr/>
      <w:r>
        <w:rPr/>
        <w:t xml:space="preserve">MS energetické centrum je jednou z krajských agentur, která pomáhá městům a obcím v oblasti energií. K tomu významně přispěl i seminář pro starosty z MS kraje.</w:t>
      </w:r>
    </w:p>
    <w:p>
      <w:pPr/>
      <w:r>
        <w:rPr/>
        <w:t xml:space="preserve">R</w:t>
      </w:r>
      <w:r>
        <w:rPr>
          <w:b w:val="1"/>
          <w:bCs w:val="1"/>
        </w:rPr>
        <w:t xml:space="preserve">ostislav Rožnovský, ředitel MS energetického centra:</w:t>
      </w:r>
      <w:r>
        <w:rPr/>
        <w:t xml:space="preserve"> „V dnešní době nás trápí ceny energií, chceme proto pomoci starostům, jak se vypořádat s rostoucími cenami energií.  A také připravit nějaké opatření, které v budoucnosti může napomáhat k úsporám.“</w:t>
      </w:r>
    </w:p>
    <w:p>
      <w:pPr/>
      <w:r>
        <w:rPr>
          <w:b w:val="1"/>
          <w:bCs w:val="1"/>
        </w:rPr>
        <w:t xml:space="preserve">Jakub Unucka (ODS), první náměstek hejtmana MS kraje:</w:t>
      </w:r>
      <w:r>
        <w:rPr/>
        <w:t xml:space="preserve"> „Je to o tom, jak obecní rozpočty poskládat v době nárůstu cen energií. Chceme se se starosty pobavit o tom, co jsou schopni udělat sami a s čím jim můžeme pomoci. Můžeme jim pomáhat s nákupem energií, s úsporami a s budováním komunitní energetiky.“</w:t>
      </w:r>
    </w:p>
    <w:p>
      <w:pPr/>
      <w:r>
        <w:rPr/>
        <w:t xml:space="preserve">V rámci programu byl představen také krajský projekt LIFE COALA.</w:t>
      </w:r>
    </w:p>
    <w:p>
      <w:pPr/>
      <w:r>
        <w:rPr>
          <w:b w:val="1"/>
          <w:bCs w:val="1"/>
        </w:rPr>
        <w:t xml:space="preserve">Petr Birklen, koordinátor aktivit projektu LIFE COALA: </w:t>
      </w:r>
      <w:r>
        <w:rPr/>
        <w:t xml:space="preserve">„Chceme obce informovat o projektu, který MS kraj připravil.  Je o zvyšování klimatické odolnosti MS kraje a tu můžeme chápat jako připravenost kraje na budoucí klimatické změny.“</w:t>
      </w:r>
    </w:p>
    <w:p>
      <w:pPr/>
      <w:r>
        <w:rPr/>
        <w:t xml:space="preserve">S tématem komunitní energetika vystoupil předseda Místní akční skupiny Opavsko Jiří Krist.</w:t>
      </w:r>
    </w:p>
    <w:p>
      <w:pPr/>
      <w:r>
        <w:rPr>
          <w:b w:val="1"/>
          <w:bCs w:val="1"/>
        </w:rPr>
        <w:t xml:space="preserve">Jiří Krist, předseda MAS Opavsko: </w:t>
      </w:r>
      <w:r>
        <w:rPr/>
        <w:t xml:space="preserve">„Všechno už víme a je potřeba začít pracovat, začít investovat a počítat investice v megawattech a peníze v miliardách. Musíme škálovat množství. Umíme to, ale děláme toho hrozně málo. My jsme otevření, můžeme všem poradit.“</w:t>
      </w:r>
    </w:p>
    <w:p>
      <w:pP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w:t>
      </w:r>
      <w:r>
        <w:rPr/>
        <w:t xml:space="preserve"> „Já představím naši malou distribuční síť, což je projekt, který jsme realizovali před třemi lety, kdy jsme energeticky propojili obecní úřad, kulturní dům a základní školu a jsme ze 40 procent soběstační.“</w:t>
      </w:r>
    </w:p>
    <w:p>
      <w:pPr/>
      <w:r>
        <w:rPr>
          <w:b w:val="1"/>
          <w:bCs w:val="1"/>
        </w:rPr>
        <w:t xml:space="preserve">Vladimír Tancík (Starostové pro kraj), starosta Otic: </w:t>
      </w:r>
      <w:r>
        <w:rPr/>
        <w:t xml:space="preserve">„Chceme se energetice věnovat tak, abychom byli brzy připraveni řešit tyto otázky. Oceňuji přístup MS kraje i MS energetického centra, že nám s tím chce pomoci.“</w:t>
      </w:r>
    </w:p>
    <w:p>
      <w:pPr/>
      <w:r>
        <w:rPr/>
        <w:t xml:space="preserve">Starostové měst a obcí se díky setkání se zástupci MS energetického centra dozvěděli také informace o dotacích, Fondu spravedlivé transformace nebo o fungování Centra veřejných energetiků.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5-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2026-04-27T04:24:39+02:00</dcterms:created>
  <dcterms:modified xsi:type="dcterms:W3CDTF">2026-04-27T04:24:39+02:00</dcterms:modified>
</cp:coreProperties>
</file>

<file path=docProps/custom.xml><?xml version="1.0" encoding="utf-8"?>
<Properties xmlns="http://schemas.openxmlformats.org/officeDocument/2006/custom-properties" xmlns:vt="http://schemas.openxmlformats.org/officeDocument/2006/docPropsVTypes"/>
</file>