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Ministr školství Vladimír Balaš v Opavě</w:t>
      </w:r>
    </w:p>
    <w:p>
      <w:pPr/>
      <w:r>
        <w:rPr>
          <w:b w:val="1"/>
          <w:bCs w:val="1"/>
        </w:rPr>
        <w:t xml:space="preserve">Ministr školství Vladimír Balaš přijel na Opavsko. Navštívil základní školu v Hradci nad Moravicí a v Brance u Opavy. Pak se zastavil v Opavě na Mendelově gymnáziu a Slezské univerzitě.</w:t>
      </w:r>
    </w:p>
    <w:p>
      <w:pPr/>
      <w:r>
        <w:rPr/>
        <w:t xml:space="preserve">  Mendelovo  gymnázium bude slavit 140. výročí svého založení. Také proto  si jej ministr školství Vladimír Balaš vybral k návštěvě.  Přivítali jej členové zdejšího pěveckého sboru.   </w:t>
      </w:r>
    </w:p>
    <w:p>
      <w:pPr/>
      <w:r>
        <w:rPr/>
        <w:t xml:space="preserve">  V  nově zrekonstruované biologické laboratoři na něj čekali  studenti napříč všemi ročníky tohoto  osmiletého gymnázia, kteří si připravili zajímavé  pokusy i pozorování, např. jak oddělit DNA z banánu a nebo třeba  zkoumali mozek.</w:t>
      </w:r>
    </w:p>
    <w:p>
      <w:pPr/>
      <w:r>
        <w:rPr/>
        <w:t xml:space="preserve">  </w:t>
      </w:r>
    </w:p>
    <w:p>
      <w:pPr/>
      <w:r>
        <w:rPr>
          <w:b w:val="1"/>
          <w:bCs w:val="1"/>
        </w:rPr>
        <w:t xml:space="preserve">Arden  Alexander Zadrick, student,</w:t>
      </w:r>
      <w:r>
        <w:rPr>
          <w:b w:val="1"/>
          <w:bCs w:val="1"/>
        </w:rPr>
        <w:t xml:space="preserve">Mendelovo gymnázium v Opavě: </w:t>
      </w:r>
      <w:r>
        <w:rPr/>
        <w:t xml:space="preserve">„Je  to velice složitý orgán. Nervy se budou vždycky vždy podle  člověka adaptovat prostředí.“</w:t>
      </w:r>
    </w:p>
    <w:p>
      <w:pPr/>
      <w:r>
        <w:rPr/>
        <w:t xml:space="preserve">  Poté  si poslechl názory studentů k chystané reformě školství.  Zabývali se tím, zda by školy měly mít  specifická zaměření.  Studenti shrnuli pro i proti.   </w:t>
      </w:r>
    </w:p>
    <w:p>
      <w:pPr/>
      <w:r>
        <w:rPr>
          <w:b w:val="1"/>
          <w:bCs w:val="1"/>
        </w:rPr>
        <w:t xml:space="preserve">Vladimír  Balaš (STAN), ministr školství, mládeže a tělovýchovy: </w:t>
      </w:r>
      <w:r>
        <w:rPr/>
        <w:t xml:space="preserve">„To,  co chceme změnit v Rámcových vzdělávacích programech, je   individualizace  vzdělávání. A to si myslím, že tyto inspirace jsou důležité  i pro tu revizi,  která se připravuje.“</w:t>
      </w:r>
    </w:p>
    <w:p>
      <w:pPr/>
      <w:r>
        <w:rPr/>
        <w:t xml:space="preserve">  Na  Mendelově gymnáziu mají s užším zaměřením studentů na  konkrétní předmět dobré zkušenosti.   </w:t>
      </w:r>
    </w:p>
    <w:p>
      <w:pPr/>
      <w:r>
        <w:rPr>
          <w:b w:val="1"/>
          <w:bCs w:val="1"/>
        </w:rPr>
        <w:t xml:space="preserve">Monika  Klapková, ředitelka, Mendelovo gymnázium v Opavě: </w:t>
      </w:r>
      <w:r>
        <w:rPr/>
        <w:t xml:space="preserve">„My  se snažíme objevit ve studentovi ten talent, A pokud je mimořádný,  tak jej podpoříme, dáme mu prostor.  A snažíme se jeho potenciál  využít.“</w:t>
      </w:r>
    </w:p>
    <w:p>
      <w:pPr/>
      <w:r>
        <w:rPr/>
        <w:t xml:space="preserve">  Právě  rozvoj talentovaných žáků nebo také propojování jednotlivých  předmětů, méně biflování či otázka povinného druhého  cizího jazyka - to  jsou témata, nad kterými by se měla školská reforma zamýšlet.   Změny by mělo přinést září roku 2024.</w:t>
      </w:r>
    </w:p>
    <w:p>
      <w:pPr/>
      <w:r>
        <w:rPr/>
        <w:t xml:space="preserve">  To  studenti už nyní přesně vědí, co má být ve škole jinak.</w:t>
      </w:r>
    </w:p>
    <w:p>
      <w:pPr/>
      <w:r>
        <w:rPr>
          <w:b w:val="1"/>
          <w:bCs w:val="1"/>
        </w:rPr>
        <w:t xml:space="preserve">student,  Mendelovo gymnázium v Opavě: </w:t>
      </w:r>
      <w:r>
        <w:rPr/>
        <w:t xml:space="preserve">„Já  si myslím, že by se měl změnit přístup ke známkám.“</w:t>
      </w:r>
    </w:p>
    <w:p>
      <w:pPr/>
      <w:r>
        <w:rPr>
          <w:b w:val="1"/>
          <w:bCs w:val="1"/>
        </w:rPr>
        <w:t xml:space="preserve">studentka,  Mendelovo gymnázium v Opavě: </w:t>
      </w:r>
      <w:r>
        <w:rPr/>
        <w:t xml:space="preserve">„Učitelé  by neměli chtít, abychom se "šrotili"  informace nazpaměť:“   </w:t>
      </w:r>
    </w:p>
    <w:p>
      <w:pPr/>
      <w:r>
        <w:rPr/>
        <w:t xml:space="preserve">  O  způsobech výuky pak ministr debatoval na setkání s pedagogy. Své  jméno pak zapsal do historické školní kroniky Mendelova gymnázia.     </w:t>
      </w:r>
    </w:p>
    <w:p>
      <w:pPr/>
      <w:r>
        <w:rPr/>
        <w:t xml:space="preserve">  Vladimír  Balaš se poté přesunul na Slezskou univerzitu, kde navštívil  Fyzikální ústav a Fakultu veřejných politik. Setkal se  se  současným rektorem Pavlem Tulejou i s jeho nově jmenovaným  nástupcem Tomášem Gongolem.   </w:t>
      </w:r>
    </w:p>
    <w:p>
      <w:pPr/>
      <w:br/>
    </w:p>
    <w:p>
      <w:pPr/>
      <w:r>
        <w:rPr/>
        <w:t xml:space="preserve">---</w:t>
      </w:r>
    </w:p>
    <w:p>
      <w:pPr>
        <w:pStyle w:val="Heading1"/>
      </w:pPr>
      <w:r>
        <w:rPr>
          <w:sz w:val="36"/>
          <w:szCs w:val="36"/>
        </w:rPr>
        <w:t xml:space="preserve">Pamětní deska generálu Jaroslavu Konečnému</w:t>
      </w:r>
    </w:p>
    <w:p>
      <w:pPr/>
      <w:r>
        <w:rPr>
          <w:b w:val="1"/>
          <w:bCs w:val="1"/>
        </w:rPr>
        <w:t xml:space="preserve">Na budově Základní školy v Opavě-Kylešovicích byla odhalena pamětní deska zdejšímu rodákovi, generálu Jaroslavu Konečnému. Přesně před 80 lety byl popravený nacisty. Tento muž zasvětil svůj život vojenské službě a boji za svobodu naší země.</w:t>
      </w:r>
    </w:p>
    <w:p>
      <w:pPr/>
      <w:r>
        <w:rPr/>
        <w:t xml:space="preserve">  Tato  krabice s dokumenty je připomínkou generála Jaroslava Konečného.  Uchovávají ji jeho příbuzní. Upomíná na muže, který bojoval  v obou světových válkách, sloužil v legiích, působil v  protinacistickém odboji.</w:t>
      </w:r>
    </w:p>
    <w:p>
      <w:pPr/>
      <w:r>
        <w:rPr>
          <w:b w:val="1"/>
          <w:bCs w:val="1"/>
        </w:rPr>
        <w:t xml:space="preserve">Roman  Konečný, prasynovec J. Konečného: </w:t>
      </w:r>
      <w:r>
        <w:rPr/>
        <w:t xml:space="preserve">„Ty  materiály, to je vlastně rodinná sbírka, která se předává z  generace na generaci. Obsahuje  dopisy, které dostával za I. sv. války na frontu. A také  fotografie.“</w:t>
      </w:r>
    </w:p>
    <w:p>
      <w:pPr/>
      <w:r>
        <w:rPr/>
        <w:t xml:space="preserve">  Jaroslav  Konečný se narodil v Kylešovicích, které jsou dnes součástí  Opavy v roce 1891.  Začal studovat práva, ale školu nedokončil a  stal se vojákem. V první světové válce padl do zajetí a přešel  k legiím. Ve II. světové válce působil jako velitel v ilegální  odbojové organizaci Obrana národa.</w:t>
      </w:r>
    </w:p>
    <w:p>
      <w:pPr/>
      <w:r>
        <w:rPr/>
        <w:t xml:space="preserve">  Tuto  významnou osobnost teď připomíná pamětní deska umístěná na  budově Základní školy Opavě – Kylešovicích.  Odhalena byla 20. ledna ve 20 hodin a 12 minut. V tuto dobu v  roce 1943 byl Jaroslav Konečný v Berlíně popraven za svou  odbojovou činnost.   </w:t>
      </w:r>
    </w:p>
    <w:p>
      <w:pPr/>
      <w:r>
        <w:rPr/>
        <w:t xml:space="preserve">  Profil  hrdého vojáka doplňuje ostři gilotiny, kterou byl rozsudek smrti  proveden.   </w:t>
      </w:r>
    </w:p>
    <w:p>
      <w:pPr/>
      <w:r>
        <w:rPr>
          <w:b w:val="1"/>
          <w:bCs w:val="1"/>
        </w:rPr>
        <w:t xml:space="preserve">Eduard  Stehlík, ředitel, Památník Lidice: </w:t>
      </w:r>
      <w:r>
        <w:rPr/>
        <w:t xml:space="preserve">„Nacistické  Německo nahlíželo na odbojáře, kteří bojovali proti  nacistickému okupačnímu teroru jako na vlastizrádce, protože  protektorát Čechy a Morava byl začleněn do třetí říše.“</w:t>
      </w:r>
    </w:p>
    <w:p>
      <w:pPr/>
      <w:r>
        <w:rPr/>
        <w:t xml:space="preserve">  Ještě  před svou smrtí napsal Konečný dopis, kterým se loučil se svou  rodinou. Smířený, vyrovnaný odevzdaný</w:t>
      </w:r>
    </w:p>
    <w:p>
      <w:pPr/>
      <w:r>
        <w:rPr>
          <w:b w:val="1"/>
          <w:bCs w:val="1"/>
        </w:rPr>
        <w:t xml:space="preserve">  citace  z dopisu:</w:t>
      </w:r>
      <w:r>
        <w:rPr/>
        <w:t xml:space="preserve"> „Netruchlete moji nejmilejší mé smrti. Smiřte  se s mým osudem a hledejte způsob,  jak na mne zapomenout a jak se  věnovat těm, kteří žijí a o ně se starat.“</w:t>
      </w:r>
    </w:p>
    <w:p>
      <w:pPr/>
      <w:r>
        <w:rPr/>
        <w:t xml:space="preserve">  Přestože  od smrti Jaroslava Konečného, který byl  in memoriam povýšen do  hodnosti generála, uplynulo 80 let, připomínky v podobě  pamětní desky, se tento hrdina dočkal až nyní. A to díky  donátorovi Markovi Veselému.   </w:t>
      </w:r>
    </w:p>
    <w:p>
      <w:pPr/>
      <w:r>
        <w:rPr>
          <w:b w:val="1"/>
          <w:bCs w:val="1"/>
        </w:rPr>
        <w:t xml:space="preserve">Marek  Veselý, donátor: </w:t>
      </w:r>
      <w:r>
        <w:rPr/>
        <w:t xml:space="preserve">„Jako  občan Kylešovic jsem bral za své, že mu to dlužíme. A  že je třeba jeho jméno rozšířit mezi obyvatelstvo.“</w:t>
      </w:r>
    </w:p>
    <w:p>
      <w:pPr/>
      <w:r>
        <w:rPr/>
        <w:t xml:space="preserve">  Rodina  se nikdy nedozvěděla, kde byl Jaroslav Konečný pohřbený. Takže  pamětní deska je zároveň také pietním místem. Jméno  a osud tohoto muže  bude připomínat i chystaná expozice v  Památníku II. světové války v Hrabyni.</w:t>
      </w:r>
    </w:p>
    <w:p>
      <w:pPr/>
      <w:r>
        <w:rPr>
          <w:b w:val="1"/>
          <w:bCs w:val="1"/>
        </w:rPr>
        <w:t xml:space="preserve">Jana  Horáková, ředitelka, Slezské zemské muzeum: </w:t>
      </w:r>
      <w:r>
        <w:rPr/>
        <w:t xml:space="preserve">„Jsou  tisíce osudů, lidí, kteří se zúčastnili II. světové války a  my o nich nic nevíme. To by mělo být úkolem nové expozice.“</w:t>
      </w:r>
    </w:p>
    <w:p>
      <w:pPr/>
      <w:r>
        <w:rPr/>
        <w:t xml:space="preserve">  Kvůli  rekonstrukci je nyní památník uzavřený. Otevření se chystá na  konec dubna.   </w:t>
      </w:r>
    </w:p>
    <w:p>
      <w:pPr/>
      <w:br/>
    </w:p>
    <w:p>
      <w:pPr/>
      <w:r>
        <w:rPr/>
        <w:t xml:space="preserve">---</w:t>
      </w:r>
    </w:p>
    <w:p>
      <w:pPr>
        <w:pStyle w:val="Heading1"/>
      </w:pPr>
      <w:r>
        <w:rPr>
          <w:sz w:val="36"/>
          <w:szCs w:val="36"/>
        </w:rPr>
        <w:t xml:space="preserve">Rekordní Tříkrálová sbírka na Opavsku</w:t>
      </w:r>
    </w:p>
    <w:p>
      <w:pPr/>
      <w:r>
        <w:rPr>
          <w:b w:val="1"/>
          <w:bCs w:val="1"/>
        </w:rPr>
        <w:t xml:space="preserve">Nejvíce peněz za víc jak dvacetiletou historii Tříkrálové sbírky se podařilo vybrat letos na Opavsku. Dva a tři čtvrtě milionu korun, které do pokladniček vhodili dárci, použije opavská Charita na podporu služeb, které pečují o nemocné v domácím prostředí. Část peněz poslouží také k rekonstrukci chráněného pracoviště pro nevidomé maséry.</w:t>
      </w:r>
    </w:p>
    <w:p>
      <w:pPr/>
      <w:r>
        <w:rPr/>
        <w:t xml:space="preserve">  Tři  králové vyrážejí do ulic každý rok s prvním lednovým dnem.  Obcházejí domácnosti a do pokladniček vybírají peníze na  projekty neziskové organizace Charita.  Kašpar, Melichar a Baltazar  i letos přišli lidem popřát šťastný rok a požádat je o  finanční dar.   </w:t>
      </w:r>
    </w:p>
    <w:p>
      <w:pPr/>
      <w:r>
        <w:rPr/>
        <w:t xml:space="preserve">  V  uplynulých dvou letech koronavirus tradici tříkrálového  koledování přerušil. V roce 2021 mohli lidé přispívat pouze do  pokladniček např. v obchodech či lékárnách nebo bezkontaktně.  Vloni zase nebyl kvůli vysoké nemocnosti k dispozici potřebný  počet koledníků, a tak mnohde Tři králové vůbec nedorazili.  Nyní byli ve většině domácností koledníci vítaní.   </w:t>
      </w:r>
    </w:p>
    <w:p>
      <w:pPr/>
      <w:r>
        <w:rPr>
          <w:b w:val="1"/>
          <w:bCs w:val="1"/>
        </w:rPr>
        <w:t xml:space="preserve">Anežka,  dobrovolník, Tříkrálová sbírka: </w:t>
      </w:r>
      <w:r>
        <w:rPr/>
        <w:t xml:space="preserve">„Lidé  většinou mají radost, že jsme přišli, často nás i vyhlížejí.“</w:t>
      </w:r>
    </w:p>
    <w:p>
      <w:pPr/>
      <w:r>
        <w:rPr/>
        <w:t xml:space="preserve">  Dobrovolníci  museli během počítání peněz rozpečetit zhruba 400 pokladniček  z celého Opavska. Lidé přispívali také do statických  pokladniček, které byly na dvaceti místech v lékárnách či  obchodech.   </w:t>
      </w:r>
    </w:p>
    <w:p>
      <w:pPr/>
      <w:r>
        <w:rPr>
          <w:b w:val="1"/>
          <w:bCs w:val="1"/>
        </w:rPr>
        <w:t xml:space="preserve">Eva  Mertová, Charita Opava: </w:t>
      </w:r>
      <w:r>
        <w:rPr/>
        <w:t xml:space="preserve">„Vysypu  si pokladničku, rozdělím si nejdříve papírové peníze. A potom  rozdělím drobné – padesáti koruny, dvaceti, deseti i ty menší  mince a pak to spočítám.“</w:t>
      </w:r>
    </w:p>
    <w:p>
      <w:pPr/>
      <w:r>
        <w:rPr/>
        <w:t xml:space="preserve">  Přestože  vysoká míra inflace i zdražování mohly mít negativní vliv na  výši vybraných peněž, nestalo se tak.  Na Opavsku lidé do  pokladniček vhodili víc jak 2,7 milionů korun. To je nejvíce od  začátku sbírky, tedy od roku 2000.</w:t>
      </w:r>
    </w:p>
    <w:p>
      <w:pPr/>
      <w:r>
        <w:rPr>
          <w:b w:val="1"/>
          <w:bCs w:val="1"/>
        </w:rPr>
        <w:t xml:space="preserve">Marie  Hanušová, koordinátorka, Charita Opava: </w:t>
      </w:r>
      <w:r>
        <w:rPr/>
        <w:t xml:space="preserve">„Letos  se nám podařilo vybrat větší částku, než v roce před kronavirem, v r. 2020. Je to částka rekordní a tím pádem nám  vystačí na všechny projekty, které jsme si naplánovali. Jsme  tomu moc rádi.“</w:t>
      </w:r>
    </w:p>
    <w:p>
      <w:pPr/>
      <w:r>
        <w:rPr/>
        <w:t xml:space="preserve">  V  Opavě pak koledníci vybrali víc jak 760 000 korun. </w:t>
      </w:r>
    </w:p>
    <w:p>
      <w:pPr/>
      <w:r>
        <w:rPr/>
        <w:t xml:space="preserve">Peníze budou  použité na zdravotnický materiál pro terénní ošetřovatelské  služby, nové auto pro pečovatelky a na rekonstrukci  chráněného pracoviště masérny.</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2026-01-31T05:49:15+01:00</dcterms:created>
  <dcterms:modified xsi:type="dcterms:W3CDTF">2026-01-31T05:49:15+01:00</dcterms:modified>
</cp:coreProperties>
</file>

<file path=docProps/custom.xml><?xml version="1.0" encoding="utf-8"?>
<Properties xmlns="http://schemas.openxmlformats.org/officeDocument/2006/custom-properties" xmlns:vt="http://schemas.openxmlformats.org/officeDocument/2006/docPropsVTypes"/>
</file>