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vítám vás u magazínu TV Polar Energie a kraj. Začneme představením projektu Eden Silesia v Karviné, podíváme se okénkem do světa energetiky a nakonec navštívíme konferenci E-Mobilita v Ostravě.</w:t>
      </w:r>
    </w:p>
    <w:p>
      <w:pPr/>
      <w:r>
        <w:rPr>
          <w:b w:val="1"/>
          <w:bCs w:val="1"/>
        </w:rPr>
        <w:t xml:space="preserve">Eden Silesia vyroste v lokalitě Karviná - Lipiny</w:t>
      </w:r>
    </w:p>
    <w:p>
      <w:pPr/>
      <w:r>
        <w:rPr/>
        <w:t xml:space="preserve">Slezská univerzita představila novinářům oficiální podobu vzdělávacího a vědecko-výzkumného parku Eden Silesia. Oproti původním představám získala hlavní budova nový design a celý park se ze strategických důvodů posunul blíže městu Karviná.</w:t>
      </w:r>
    </w:p>
    <w:p>
      <w:pPr/>
      <w:r>
        <w:rPr/>
        <w:t xml:space="preserve">Před necelým rokem byl veřejnosti představen unikátní projekt Eden Silesia. Měl mít podobu obřího komplexu skleníků pro vzdělávání, vědu a výzkum. Od zveřejnění prvotních představ v březnu minulého roku, došlo ke změně v designu a místu jeho vzniku.</w:t>
      </w:r>
    </w:p>
    <w:p>
      <w:pPr/>
      <w:r>
        <w:rPr>
          <w:b w:val="1"/>
          <w:bCs w:val="1"/>
        </w:rPr>
        <w:t xml:space="preserve">Tomáš Gongol, prorektor pro strategii a komunikaci Slezské univerzity:</w:t>
      </w:r>
      <w:r>
        <w:rPr/>
        <w:t xml:space="preserve"> “V této chvíli jsme přesunuli projekt z prostoru Nad Barborou do oblasti Lipin, do oblasti za golfovým hřištěm směrem k Dolu Darkov. Ta finální podoba by měla vypadat tak, že bude jakýmsi symbolem nové naděje, rozvíjejícího se poupěte, které vyrůstá ze země. Jsou to takové tři lístky, které na sebe navazují a vnitřní prostory budou uspořádány tak, aby reprezentovaly čtyři elementy země.” </w:t>
      </w:r>
    </w:p>
    <w:p>
      <w:pPr/>
      <w:r>
        <w:rPr/>
        <w:t xml:space="preserve">Elementy voda, vzduch, oheň a země budou tvořit vnitřní strukturu hlavního a dominantního prvku nazvaného Gaia.</w:t>
      </w:r>
    </w:p>
    <w:p>
      <w:pPr/>
      <w:r>
        <w:rPr>
          <w:b w:val="1"/>
          <w:bCs w:val="1"/>
        </w:rPr>
        <w:t xml:space="preserve">Tomáš Gongol, prorektor pro strategii a komunikaci Slezské univerzity:</w:t>
      </w:r>
      <w:r>
        <w:rPr/>
        <w:t xml:space="preserve"> "Ten samotný provozní model vychází z toho, že tady budeme stahovat návštěvníky z Polska, ale i jiných zemí, protože ČR bude mít franšízu na Eden projekt. Je zaručena exkluzivita, která nám zajistí, že nikde jinde ve Střední Evropě ani Východní Evropě nic takového nebude."</w:t>
      </w:r>
    </w:p>
    <w:p>
      <w:pPr/>
      <w:r>
        <w:rPr/>
        <w:t xml:space="preserve">Primárně jde o to, aby v areálu vznikl unikátní univerzitní kampus pro výuku nového studijního programu zaměřeného na regeneraci regionu a krajiny, který připravuje Slezská univerzita společně s Mendelovou univerzitou v Brně.</w:t>
      </w:r>
    </w:p>
    <w:p>
      <w:pPr/>
      <w:r>
        <w:rPr>
          <w:b w:val="1"/>
          <w:bCs w:val="1"/>
        </w:rPr>
        <w:t xml:space="preserve">Tomáš Gongol, prorektor pro strategii a komunikaci Slezské univerzity:</w:t>
      </w:r>
      <w:r>
        <w:rPr/>
        <w:t xml:space="preserve"> "Na to navazuje výzkumná část celého projektu, která má vazbu na transformaci regionu, bude to také prostor, otevřený zážitkové vzdělávání pro návštěvníky, kteří do regionu přijdou Eden navštívit."</w:t>
      </w:r>
    </w:p>
    <w:p>
      <w:pPr/>
      <w:r>
        <w:rPr/>
        <w:t xml:space="preserve">V rámci vzdělávacích aktivit se připravuje bohatý program pro širokou veřejnost včetně letních škol, příměstských táborů, kroužků pro děti apod. Eden Silesia je jedním z pilířů přeměny Karvinska a jedním ze zásadních strategických projektů, který se bude ucházet o evropské finance z Fondu pro spravedlivou transformaci.</w:t>
      </w:r>
    </w:p>
    <w:p>
      <w:pPr/>
      <w:r>
        <w:rPr>
          <w:b w:val="1"/>
          <w:bCs w:val="1"/>
        </w:rPr>
        <w:t xml:space="preserve">Jakub Unucka, 1. náměstek hejtmana MSK:</w:t>
      </w:r>
      <w:r>
        <w:rPr/>
        <w:t xml:space="preserve"> "Musíme teď koupit ty pozemky, což je první věc a hlavně musíme přesvědčit ten orgán, který ty 2,5 miliardy bude dávat, že to je ten projekt, který si to zaslouží:”</w:t>
      </w:r>
    </w:p>
    <w:p>
      <w:pPr/>
      <w:r>
        <w:rPr/>
        <w:t xml:space="preserve">Finální lokalita parku se posunula blíže centru Karviné, tedy blíže lidem. Náměstek primátora Karviné Lukáš Raszyk lepší dostupnost parku pro obyvatele Karviné kvituje.</w:t>
      </w:r>
    </w:p>
    <w:p>
      <w:pPr/>
      <w:r>
        <w:rPr>
          <w:b w:val="1"/>
          <w:bCs w:val="1"/>
        </w:rPr>
        <w:t xml:space="preserve">Lukáš Raszyk, náměstek primátora: </w:t>
      </w:r>
      <w:r>
        <w:rPr/>
        <w:t xml:space="preserve">“ My jsme za to i rádi, protože projekt Eden se v této lokalitě podaří lépe zapojit do infrastruktury celého města.” </w:t>
      </w:r>
    </w:p>
    <w:p>
      <w:pPr/>
      <w:r>
        <w:rPr/>
        <w:t xml:space="preserve">Pokud bude projekt v září schválen k financování z Operačního programu Spravedlivá transformace, budou ještě letos zahájeny potřebné projekční práce. Se samotnou realizací stavby se pak počítá v letech 2026-2027.</w:t>
      </w:r>
    </w:p>
    <w:p>
      <w:pPr/>
      <w:r>
        <w:rPr>
          <w:b w:val="1"/>
          <w:bCs w:val="1"/>
        </w:rPr>
        <w:t xml:space="preserve">Německo plánuje vybudování elektráren na vodík</w:t>
      </w:r>
    </w:p>
    <w:p>
      <w:pPr/>
      <w:r>
        <w:rPr/>
        <w:t xml:space="preserve">Transformace německé energetiky bude vyžadovat velké množství elektráren spalujících vodík, které budou využívány v období nízké výroby elektřiny ze solárních a větrných elektráren. Podle ministra hospodářství Roberta Habecka musí plánování těchto zdrojů začít okamžitě a první aukce na jejich výstavbu by měla být vypsána ještě letos.</w:t>
      </w:r>
    </w:p>
    <w:p>
      <w:pPr/>
      <w:r>
        <w:rPr/>
        <w:t xml:space="preserve">Německý ministr hospodářství Habeck uvedl, že Německo bude potřebovat velké množství výkonu v elektrárnách, které nebudou provozovány nepřetržitě a které budou využívány v období nízké výroby elektřiny ze solárních a větrných elektráren. Mělo by se jednat zejména o elektrárny spalující vodík, ale i o další záložní zdroje elektřiny. První aukce na výstavbu těchto zdrojů by podle Habecka měla být uspořádána ještě v letošním roce.</w:t>
      </w:r>
    </w:p>
    <w:p>
      <w:pPr/>
      <w:r>
        <w:rPr/>
        <w:t xml:space="preserve">Ministr současně vyloučil znovuotevření debaty o přehodnocení odklonu od jaderných elektráren. Namísto toho vyzval k vyšší míře politické disciplíny a odhodlání při plnění nastaveného plánu.</w:t>
      </w:r>
    </w:p>
    <w:p>
      <w:pPr/>
      <w:r>
        <w:rPr/>
        <w:t xml:space="preserve">Takzvaným přechodným palivem umožňujícím realizaci plánovaného přechodu na elektroenergetiku založenou na obnovitelných zdrojích energie měl být zemní plyn. Ruská invaze na Ukrajinu nicméně rozpoutala diskuzi o tom, zda je vhodné se spoléhat právě na dovážený zemní plyn, a přinutila německou vládu urychlit rozvoj elektráren spalujících vodík.</w:t>
      </w:r>
    </w:p>
    <w:p>
      <w:pPr/>
      <w:r>
        <w:rPr>
          <w:b w:val="1"/>
          <w:bCs w:val="1"/>
        </w:rPr>
        <w:t xml:space="preserve">Konference E-Mobilita - Cesta k soběstačnosti</w:t>
      </w:r>
    </w:p>
    <w:p>
      <w:pPr/>
      <w:r>
        <w:rPr/>
        <w:t xml:space="preserve">Od roku 2035 už si v Evropské unii nekoupíte auto na benzín nebo na naftu. Rozhodl o tom Europarlament. Tato skutečnost se stala také jedním z hlavních témat konference E-Mobilita v Ostravě.</w:t>
      </w:r>
    </w:p>
    <w:p>
      <w:pPr/>
      <w:r>
        <w:rPr/>
        <w:t xml:space="preserve">Někteří čeští europoslanci, například ostravský Evžen Tošenovský, hlasovali proti, ale nakonec to nestačilo.</w:t>
      </w:r>
    </w:p>
    <w:p>
      <w:pPr/>
      <w:r>
        <w:rPr>
          <w:b w:val="1"/>
          <w:bCs w:val="1"/>
        </w:rPr>
        <w:t xml:space="preserve">Jakub Unucka (ODS), 1. náměstek hejtmana MS kraje: </w:t>
      </w:r>
      <w:r>
        <w:rPr/>
        <w:t xml:space="preserve">„Každý, kdo má mozek, musel být proti, protože to hlasování bylo čistě politické a my se s tím musíme smířit. Ale naplnit to nepůjde, dnešní technologické možnosti nejsou uzpůsobeny tomu, aby to šlo naplnit. Nemáme elektřinu, nemáme rozvodnou síť.“</w:t>
      </w:r>
    </w:p>
    <w:p>
      <w:pPr/>
      <w:r>
        <w:rPr/>
        <w:t xml:space="preserve">MS kraj se tak bude muset na rok 2035 co nejlépe připravit. Jednou z cest je vodíková doprava.</w:t>
      </w:r>
    </w:p>
    <w:p>
      <w:pPr/>
      <w:r>
        <w:rPr>
          <w:b w:val="1"/>
          <w:bCs w:val="1"/>
        </w:rPr>
        <w:t xml:space="preserve">Tadeáš Ochodek, ředitel Výzkumného energetického centra Ostrava:</w:t>
      </w:r>
      <w:r>
        <w:rPr/>
        <w:t xml:space="preserve"> „Jsme daleko, máme vybavení, které není nikde na světě. Je velká poptávka od firem, které chtějí stavět technologie na nákladní nebo osobní dopravu.“</w:t>
      </w:r>
    </w:p>
    <w:p>
      <w:pPr/>
      <w:r>
        <w:rPr/>
        <w:t xml:space="preserve">K</w:t>
      </w:r>
      <w:r>
        <w:rPr>
          <w:b w:val="1"/>
          <w:bCs w:val="1"/>
        </w:rPr>
        <w:t xml:space="preserve">amil Košťál, marketingový ředitel TATRA TRUCKS Kopřivnice:</w:t>
      </w:r>
      <w:r>
        <w:rPr/>
        <w:t xml:space="preserve"> „Máme projekty vlastního vodíkového pohonu, tzn. elektromobilu, který bude poháněn vodíkovým článkem. Dále pracujeme na projektu spalovacího motoru, který spaluje vodík místo nafty. Pracujeme rovněž na čistě elektrických tatrovkách.“</w:t>
      </w:r>
    </w:p>
    <w:p>
      <w:pPr/>
      <w:r>
        <w:rPr/>
        <w:t xml:space="preserve">Dalšími tématy konference E-Mobilita na Černé louce byla decentralizace teplárenství, energetická udržitelnost pro firmy či autonomní systémy pro administrativní budovy a obytné domy.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3-02-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2026-04-20T18:30:10+02:00</dcterms:created>
  <dcterms:modified xsi:type="dcterms:W3CDTF">2026-04-20T18:30:10+02:00</dcterms:modified>
</cp:coreProperties>
</file>

<file path=docProps/custom.xml><?xml version="1.0" encoding="utf-8"?>
<Properties xmlns="http://schemas.openxmlformats.org/officeDocument/2006/custom-properties" xmlns:vt="http://schemas.openxmlformats.org/officeDocument/2006/docPropsVTypes"/>
</file>