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následujících 15 minut bude věnováno školnímu magazínu TV Polar Studuj u nás. Začneme prestižní anketou Zlatý Ámos, představíme si krajský projekt Shaker a nakonec se podíváme na novou kuchyni SZŠ a VOŠZ Ostrava.</w:t>
      </w:r>
    </w:p>
    <w:p>
      <w:pPr/>
      <w:r>
        <w:rPr>
          <w:b w:val="1"/>
          <w:bCs w:val="1"/>
        </w:rPr>
        <w:t xml:space="preserve">Regionální kolo ankety Zlatý Ámos</w:t>
      </w:r>
    </w:p>
    <w:p>
      <w:pPr/>
      <w:r>
        <w:rPr/>
        <w:t xml:space="preserve">Anketa Zlatý Ámos je výběrem nejoblíbenějšího učitele v České republice. Letos dospěla do svého 30. ročníku. Navrhovat své oblíbence mohou žáci základních a středních škol.</w:t>
      </w:r>
    </w:p>
    <w:p>
      <w:pPr/>
      <w:r>
        <w:rPr>
          <w:b w:val="1"/>
          <w:bCs w:val="1"/>
        </w:rPr>
        <w:t xml:space="preserve">Ladislav Hrzal, ředitel ankety Zlatý Ámos</w:t>
      </w:r>
      <w:r>
        <w:rPr/>
        <w:t xml:space="preserve">: „Cílem soutěže je propagovat dobré kantory. Takové, kteří umí naučit, a navíc to děti baví.“</w:t>
      </w:r>
    </w:p>
    <w:p>
      <w:pPr/>
      <w:r>
        <w:rPr/>
        <w:t xml:space="preserve">Organizátorem MS regionálního kola ankety Zlatý Ámos se stalo Gymnázium, ZŠ a MŠ Porg z Ostravy.</w:t>
      </w:r>
    </w:p>
    <w:p>
      <w:pPr/>
      <w:r>
        <w:rPr>
          <w:b w:val="1"/>
          <w:bCs w:val="1"/>
        </w:rPr>
        <w:t xml:space="preserve">Martina Čiklová, organizátorka ankety</w:t>
      </w:r>
      <w:r>
        <w:rPr/>
        <w:t xml:space="preserve">: „Máme s touto anketou ty nejlepší zkušenosti, proto jsme se rozhodli přidat ruku k dílu. Učitel se nemůže rozhodnout, že je nejoblíbenější, to musí rozhodnout ty děti. Proto je kouzelné, jak žáci svého pedagoga navrhnou a obhajují.“</w:t>
      </w:r>
    </w:p>
    <w:p>
      <w:pPr/>
      <w:r>
        <w:rPr/>
        <w:t xml:space="preserve">Všechny děti, které do ankety navrhly své učitele, se na jeho obhajobu pečlivě připravovali.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žáci</w:t>
      </w:r>
    </w:p>
    <w:p>
      <w:pPr/>
      <w:r>
        <w:rPr/>
        <w:t xml:space="preserve">„Budeme obhajovat pana učitele Dalibora Tomáše.“</w:t>
      </w:r>
    </w:p>
    <w:p>
      <w:pPr/>
      <w:r>
        <w:rPr/>
        <w:t xml:space="preserve">„Podle nás se na titul Zlatého Ámose hodí náš pan učitel Hrabica.“</w:t>
      </w:r>
    </w:p>
    <w:p>
      <w:pPr/>
      <w:r>
        <w:rPr/>
        <w:t xml:space="preserve">A právě učitel Jan Hrabica ze ZŠ Vrchní Opava se stal MS Zlatým Ámosem pro rok 2023.</w:t>
      </w:r>
    </w:p>
    <w:p>
      <w:pPr/>
      <w:r>
        <w:rPr>
          <w:b w:val="1"/>
          <w:bCs w:val="1"/>
        </w:rPr>
        <w:t xml:space="preserve">Jan Hrabica, Zlatý Ámos MS kraje 2023</w:t>
      </w:r>
      <w:r>
        <w:rPr/>
        <w:t xml:space="preserve">: „Všem děkuji, ale potlesk zaslouží všichni učitelé, kteří tady byli.“</w:t>
      </w:r>
    </w:p>
    <w:p>
      <w:pPr/>
      <w:r>
        <w:rPr>
          <w:b w:val="1"/>
          <w:bCs w:val="1"/>
        </w:rPr>
        <w:t xml:space="preserve">Představujeme krajský projekt Shaker</w:t>
      </w:r>
    </w:p>
    <w:p>
      <w:pPr/>
      <w:r>
        <w:rPr/>
        <w:t xml:space="preserve">Zastupitelstvo Krajského úřadu MS kraje se stal dějištěm Závěrečné konference k propagaci jednoho významného projektu. Jmenuje se Shaker a představí vám ho následující reportáž.</w:t>
      </w:r>
    </w:p>
    <w:p>
      <w:pPr/>
      <w:r>
        <w:rPr/>
        <w:t xml:space="preserve">Projekt Shaker se zabýval zvyšováním atraktivity lékařských, zdravotnických a sociálních profesí s přesahem do regionálních samospráv a středního odborného vzdělávání.</w:t>
      </w:r>
    </w:p>
    <w:p>
      <w:pPr/>
      <w:r>
        <w:rPr>
          <w:b w:val="1"/>
          <w:bCs w:val="1"/>
        </w:rPr>
        <w:t xml:space="preserve">Zuzana Plačková, koordinátorka projektu</w:t>
      </w:r>
      <w:r>
        <w:rPr/>
        <w:t xml:space="preserve">: „Realizovali se čtyři stáže odborníků ze středních škol a regionálních samospráv, kde se tato problematika diskutovala. Oblast zdravotní a sociální bude do budoucna potřebovat lidský kapitál, ten žádná technika nenahradí. Proto chceme k těmto oborům přitáhnout co nejvíce mladých lidí.“</w:t>
      </w:r>
    </w:p>
    <w:p>
      <w:pPr/>
      <w:r>
        <w:rPr>
          <w:b w:val="1"/>
          <w:bCs w:val="1"/>
        </w:rPr>
        <w:t xml:space="preserve">Jindřich Honzík, ředitel OU a PŠ Hlučín</w:t>
      </w:r>
      <w:r>
        <w:rPr/>
        <w:t xml:space="preserve">: „Podařilo se v posledních letech zvednout prestiž pedagogů, i díky vyšším platům, tak třeba by to podobně šlo i v těchto oblastech. </w:t>
      </w:r>
    </w:p>
    <w:p>
      <w:pPr/>
      <w:r>
        <w:rPr>
          <w:b w:val="1"/>
          <w:bCs w:val="1"/>
        </w:rPr>
        <w:t xml:space="preserve">Ivana Jírů, ředitelka SŠ prof. Matějčka Ostrava</w:t>
      </w:r>
      <w:r>
        <w:rPr/>
        <w:t xml:space="preserve">: „Prestiž těchto oborů by se určitě měla zvýšit, protože společnost stárne a lidi budou tyto služby potřebovat stále více. Velmi rádi se do podobných projektů zapojujeme.“</w:t>
      </w:r>
    </w:p>
    <w:p>
      <w:pPr/>
      <w:r>
        <w:rPr/>
        <w:t xml:space="preserve">Výstupem projektu je příručka dobré praxe ve čtyřech jazykových mutacích.</w:t>
      </w:r>
    </w:p>
    <w:p>
      <w:pPr/>
      <w:r>
        <w:rPr>
          <w:b w:val="1"/>
          <w:bCs w:val="1"/>
        </w:rPr>
        <w:t xml:space="preserve">SZŠ a VOŠZ Ostrava má zrekonstruovanou kuchyni</w:t>
      </w:r>
    </w:p>
    <w:p>
      <w:pPr/>
      <w:r>
        <w:rPr/>
        <w:t xml:space="preserve">Školní kuchyně Střední zdravotnické školy a Vyšší odborné školy zdravotnické v Ostravě prošla kompletní rekonstrukci. Ta původní už nevyhovovala dnešním standardům. Díky investici Moravskoslezského kraje, který školu zřizuje, je teď stravovací provoz modernější i úspornější.</w:t>
      </w:r>
    </w:p>
    <w:p>
      <w:pPr/>
      <w:r>
        <w:rPr/>
        <w:t xml:space="preserve">Na začátku příběhu byla nefunkční vzduchotechnika. Její výměna by ale stála spoustu peněz a nic by nevyřešila. Vznikla tak myšlenka vybudovat úplně novou kuchyň, což se povedlo.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</w:t>
      </w:r>
    </w:p>
    <w:p>
      <w:pPr/>
      <w:r>
        <w:rPr>
          <w:b w:val="1"/>
          <w:bCs w:val="1"/>
          <w:i w:val="1"/>
          <w:iCs w:val="1"/>
        </w:rPr>
        <w:t xml:space="preserve">Jiří Válek, jednatel realizační firmy:</w:t>
      </w:r>
      <w:r>
        <w:rPr>
          <w:i w:val="1"/>
          <w:iCs w:val="1"/>
        </w:rPr>
        <w:t xml:space="preserve">“Kuchyň na zdravotní škole je postavena na nejšpičkovějších spotřebičích. Varná technologie je sto procent multifunkční, mycí technologie nevyžaduje jakékoliv ruční předmytí, takže šetří maximum vody na tom vstupu.”</w:t>
      </w:r>
    </w:p>
    <w:p>
      <w:pPr/>
      <w:r>
        <w:rPr>
          <w:b w:val="1"/>
          <w:bCs w:val="1"/>
          <w:i w:val="1"/>
          <w:iCs w:val="1"/>
        </w:rPr>
        <w:t xml:space="preserve">Michal Chromek, jednatel</w:t>
      </w:r>
      <w:r>
        <w:rPr>
          <w:b w:val="1"/>
          <w:bCs w:val="1"/>
          <w:i w:val="1"/>
          <w:iCs w:val="1"/>
        </w:rPr>
        <w:t xml:space="preserve"> realizační firmy: </w:t>
      </w:r>
      <w:r>
        <w:rPr/>
        <w:t xml:space="preserve">“Jedná se o unikátní kotle, které nahrazují až 5 zařízení varných, které se v obyčejných kuchyních nachází jako je fritéza, gril, obyčejný varný kotel, obyčejná pánev. Navíc umí ještě nízkoteplotní vaření přes noc.”</w:t>
      </w:r>
    </w:p>
    <w:p>
      <w:pPr/>
      <w:r>
        <w:rPr/>
        <w:t xml:space="preserve">Veškerá chladící a mrazící skladovací zařízení jsou pod dohledem bezdrátového monitoringu teplot.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2-03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2026-04-22T06:28:10+02:00</dcterms:created>
  <dcterms:modified xsi:type="dcterms:W3CDTF">2026-04-22T06:28:10+02:00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