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Oprava krypty v bazilice pokročila do další fáze</w:t>
      </w:r>
    </w:p>
    <w:p>
      <w:pPr/>
      <w:r>
        <w:rPr>
          <w:b w:val="1"/>
          <w:bCs w:val="1"/>
        </w:rPr>
        <w:t xml:space="preserve">Farnost Frýdek usilovně pracuje na plánu rekonstruovat kryptu v bazilice Navštívení Panny Marie. Ta ukrývá ostatky kněžích a šlechticů z rodu Pražmů a sedmi tragicky zesnulých poutníků z roku 1750. Návrhu na opravu se zhostil světoznámý architekt a domácí rodák Marek Štěpán.</w:t>
      </w:r>
    </w:p>
    <w:p>
      <w:pPr/>
      <w:r>
        <w:rPr/>
        <w:t xml:space="preserve">Bazilika Navštívení Panny Marie ve Frýdku-Místku patří mezi nejvýznamnější  památky ve městě. Farnost už léta připravuje rekonstrukci krypty, která ukrývá  ostatky šlechticů a poutníků.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 "Jsme ve fázi, kdy máme hotové průzkumy, zpracované  architektonické návrhy, projekty, máme závazné stanovisko krajského úřadu  Ostrava vydané. Aktuálně očekáváme vypsání dotačních programů, finančních."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má šanci získat velmi zajímavou  turistickou atraktivitu. A to díky spolupráci s frýdecko-místeckým  rodákem, světovým architektem panem Štěpánem, který, jak sám řekl, se rád vrací  do svého města. A je autorem přeměny krypty pod Bazilikou."</w:t>
      </w:r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"Krypta a možnost pracovat v té bazilice a uvědomovat si  předky a pratety, které tam chodily každý den. Je to na jiné úrovni."</w:t>
      </w:r>
    </w:p>
    <w:p>
      <w:pPr/>
      <w:r>
        <w:rPr/>
        <w:t xml:space="preserve">Dle jeho návrhu vznikne v podzemí jeden velký prostor  s novou podlahou a osvětlením, opraví se schody a odvětrávání. Vznikne i  zázemí pro průvodce. Architekt hlavně klade důraz na důstojné uložení všech  ostatků.</w:t>
      </w:r>
      <w:br/>
    </w:p>
    <w:p>
      <w:pPr/>
      <w:r>
        <w:rPr>
          <w:b w:val="1"/>
          <w:bCs w:val="1"/>
        </w:rPr>
        <w:t xml:space="preserve">Marek Štěpán, architekt:</w:t>
      </w:r>
      <w:r>
        <w:rPr/>
        <w:t xml:space="preserve"> "Pozůstatky zakladatelů baziliky tam leží v jakési skleněné  vitríně, kdy ta nedůstojnost toho současného stavu mě zaujala v tomto pohledu.  Příběh poutníků, kteří tam leží, také."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"Pokud se podaří v dalších letech tuto rekonstrukci  dotáhnout a rádo by se na tom samozřejmě podílelo i město, získáme prostor a získáme  atraktivitu, která bude zajímavá a bude přitahovat i turisty z širokého okolí.  Bazilika se tak stane místem, do kterého budou proudit řady poutníků."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"Ten horizont časový, té opravy, pokud všechno dobře půjde,  zahájíme začátkem příštího roku 2024, předpokládáme dva roky těch prací na opravách.  Tak, abychom opravdu mohli nejpozději 2026 dokončit."</w:t>
      </w:r>
    </w:p>
    <w:p>
      <w:pPr/>
      <w:r>
        <w:rPr/>
        <w:t xml:space="preserve">Po zrekonstruování krypty farnost plánuje opravit také  varhany a oltář v křížové kapli chrámu.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Technické služby mají nejlepší hospodářský výsledek</w:t>
      </w:r>
    </w:p>
    <w:p>
      <w:pPr/>
      <w:r>
        <w:rPr>
          <w:b w:val="1"/>
          <w:bCs w:val="1"/>
        </w:rPr>
        <w:t xml:space="preserve">Loňský rok byl pro Technické služby Frýdek-Místek nejúspěšnější v jejich historii. Městská společnost dosáhla rekordního zisku po zdanění ve výši téměř 13 milionů korun. Podle náměstka primátora společnost nyní funguje mnohem efektivněji a více se zaměřuje na požadavky města.</w:t>
      </w:r>
    </w:p>
    <w:p>
      <w:pPr/>
      <w:r>
        <w:rPr/>
        <w:t xml:space="preserve">Technické služby Frýdek-Místek si za loňský rok připsaly nejlepší  hospodářský výsledek ve své historii. 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 "Já musím konstatovat, že ty výsledky, jsou opravdu, dá se říci,  výborné, možná vynikající. A přisuzuji to zejména změně stylu práce vedení."</w:t>
      </w:r>
    </w:p>
    <w:p>
      <w:pPr/>
      <w:r>
        <w:rPr/>
        <w:t xml:space="preserve">Podíl na tom má hned několik faktorů, jedním z nich byla  optimalizace pracovních míst v oblasti technicko-hospodářské, bez zásahu  do dělnických profesí.</w:t>
      </w:r>
      <w:br/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"Zanalyzovali jsme si potřebu štábních pracovníků a zjistili  jsme, že některé útvary jsou pro naši činnost zbytečné, takže se nám podařilo  tu jejich činnost zredukovat. A tu jejich zbytkovou činnost rozdělit mezi  ostatní pracovníky. Tím se nám podařilo uspořit zhruba 30 procent štábních  pracovníků."</w:t>
      </w:r>
    </w:p>
    <w:p>
      <w:pPr/>
      <w:r>
        <w:rPr/>
        <w:t xml:space="preserve">Zároveň se zefektivnila činnost v rámci externích  zakázek.</w:t>
      </w:r>
      <w:br/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"V minulosti jsme ty externí zakázky prováděli v podstatě  jen na doplnění naší činnosti. Na využití zbytkové kapacity. A tak úplně jsme  nehleděli na to, jaký bude hospodářský výsledek z těch zakázek. Dneska už dbáme  na to, aby skutečně každá jednotlivá zakázka, kterou děláme na venek, tak byla  zisková."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"Jsem si vědom té skutečnosti, že zaznívaly hlasy, které  vyjadřovaly určitou obavu, zda nové vedení povede technické služby správně. Ale  i ten hospodářský výsledek dokazuje, že skutečně to nové vedení, jak se říká,  přineslo nový, svěží vítr. A v podstatě klade důraz i na tu podnikatelskou  složku činnosti technických služeb."</w:t>
      </w:r>
    </w:p>
    <w:p>
      <w:pPr/>
      <w:r>
        <w:rPr>
          <w:b w:val="1"/>
          <w:bCs w:val="1"/>
        </w:rPr>
        <w:t xml:space="preserve">Vladimír Macura, předseda představenstva TS F-M:</w:t>
      </w:r>
      <w:r>
        <w:rPr/>
        <w:t xml:space="preserve"> "Ty hlavní zakázky, které děláme pro město, tak se snažíme  dělat tak, aby město bylo spokojené. Především tedy termínově a kvalitou."</w:t>
      </w:r>
    </w:p>
    <w:p>
      <w:pPr/>
      <w:r>
        <w:rPr>
          <w:b w:val="1"/>
          <w:bCs w:val="1"/>
        </w:rPr>
        <w:t xml:space="preserve">Radovan Hořínek (ANO), náměstek primátora Frýdku-Místku:</w:t>
      </w:r>
      <w:r>
        <w:rPr/>
        <w:t xml:space="preserve"> "My opravdu se scházíme častěji s vedením technických služeb.  A máme pocit, že i ty naše požadavky ze strany města jsou slyšeny více. A je  tam jakási větší ochota, či shoda na spolupráci. A proto si myslím, že jsme  schopni efektivněji nastavovat provádění jednotlivých akcí technickými službami.  A je to samozřejmě i ve větších investičních akcích, ale i pokud se týká oprav  bytů. My v podstatě jsme najeli na určitý harmonogram, který vyhovuje nejen  městu, ale kdy i město přihlíží těm možnostem a kapacitám technických služeb.  Takže ty jsou pak schopny se lépe připravit i na jiné akce, které probíhají například  současně."</w:t>
      </w:r>
    </w:p>
    <w:p>
      <w:pPr/>
      <w:r>
        <w:rPr/>
        <w:t xml:space="preserve">Technické služby dosáhly v loňském roce rekordního  zisku po zdanění ve výši 12,925 milionu korun.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Protidrogový vlak přijede v pondělí do Frýdku-Místku</w:t>
      </w:r>
    </w:p>
    <w:p>
      <w:pPr/>
      <w:r>
        <w:rPr>
          <w:b w:val="1"/>
          <w:bCs w:val="1"/>
        </w:rPr>
        <w:t xml:space="preserve">Osvětu a zajímavý smyslový zážitek přiveze do Frýdku-Místku známý Protidrogový vlak. Na nádraží zastaví v pondělí 24. dubna. Ve vagónech 165 metrů dlouhé soupravy se děti seznámí dopodrobna s drogovou problematikou. Návštěvu plánují školní třídy a zvána je také veřejnost.</w:t>
      </w:r>
    </w:p>
    <w:p>
      <w:pPr/>
      <w:r>
        <w:rPr/>
        <w:t xml:space="preserve">6 vagonů, 4 kinosály, 8 interaktivních místností a skutečný  příběh drogové závislosti. Nejen to nabídne unikátní projekt Protidrogového  vlaku, který v pondělí 24. dubna přijede na nádraží ve Frýdku-Místku. </w:t>
      </w:r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"My v současné době přivážíme do Frýdku-Místku i novou  expozici. Inovativní klubovnu RT-HUB, která je v poslední části našeho  programu. A chceme ukázat dětem, že vlakem to všechno začíná. Smyslem projektu  je informovat návštěvníka, jak nenápadně může drogová závislost začít. Jaké  důsledky to může mít a jak snadné je i někdy odmítnout."</w:t>
      </w:r>
    </w:p>
    <w:p>
      <w:pPr/>
      <w:r>
        <w:rPr/>
        <w:t xml:space="preserve">Prostřednictvím  zapojení všech lidských smyslů má program efektivně zapůsobit na návštěvníky vlaku.  Na jejich pohled na legální a nelegální drogy, závislosti a inspirovat je k pozitivním  životním volbám.</w:t>
      </w:r>
      <w:br/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"Oslovili jsme všechny  základní školy ve Frýdku-Místku, které by měly zájem o prohlídku. A překvapilo nás,  že všechny školy projevily zájem. Takže od rána od 8:00 hodin bude probíhat  prohlídka vlaku pro střední školy a odpoledne od 15:30 pro veřejnost.  Samozřejmě, všichni mají vstup zdarma."</w:t>
      </w:r>
    </w:p>
    <w:p>
      <w:pPr/>
      <w:r>
        <w:rPr/>
        <w:t xml:space="preserve">Projekt obsahuje nejen prezentace ve vlaku, ale také protidrogovou  osvětu, která bude probíhat přímo na jednotlivých školách ve městě.</w:t>
      </w:r>
      <w:br/>
    </w:p>
    <w:p>
      <w:pPr/>
      <w:r>
        <w:rPr>
          <w:b w:val="1"/>
          <w:bCs w:val="1"/>
        </w:rPr>
        <w:t xml:space="preserve">Pavel Tůma, autor projektu REVOLUTION TRAIN:</w:t>
      </w:r>
      <w:r>
        <w:rPr/>
        <w:t xml:space="preserve"> "Policisté jdou za dětmi do školy a hrají s nimi takovou  interaktivní hru. Kdy děti rozdělí do několika policejních skupin. A děti  hodnotí podle filmu, který viděli v našem vlaku, jak byl porušen zákon. A  společně s policistou se dostávají k tomu, jakým způsobem může být  zvednuto právní vědomí. Děti se třeba dozví například, jaký je rozdíl mezi  loupeží a krádeží. Pak máme ještě další velkou novinku, která se bude odehrávat  ve všech městech Moravskoslezského kraje. A to je policejní pátračka. To bude opět  akce zejména pro rodiče s dětmi."</w:t>
      </w:r>
    </w:p>
    <w:p>
      <w:pPr/>
      <w:r>
        <w:rPr/>
        <w:t xml:space="preserve">Plán, přivézt Protidrogový vlak do města, kritizovala  opozice, podle které má být zbytečně drahý a neúčinný.</w:t>
      </w:r>
      <w:br/>
    </w:p>
    <w:p>
      <w:pPr/>
      <w:r>
        <w:rPr>
          <w:b w:val="1"/>
          <w:bCs w:val="1"/>
        </w:rPr>
        <w:t xml:space="preserve">Leona Sárkőziová (ANO), náměstkyně  primátora Frýdku-Místku: </w:t>
      </w:r>
      <w:r>
        <w:rPr/>
        <w:t xml:space="preserve">"Argument, že cituji:  „Projekt je málo účinný a může vyvolat škodlivé účinky.“, je neprokázaný a  překonaný. Tento projekt již podnikl řadu kroků, aby byl zařazen do programu  školské všeobecné primární prevence. Jedním z nic je, že si požádali o  certifikaci v národním ústavu pro vzdělávání. Návazný program „To je zákon,  kámo!“, vznikl ve spolupráci s Národní protidrogovou centrálou Policie  České republiky."</w:t>
      </w:r>
    </w:p>
    <w:p>
      <w:pPr/>
      <w:r>
        <w:rPr/>
        <w:t xml:space="preserve">V průběhu tří  měsíců navštíví Protidrogový vlak 45 měst v Česku a zamíří i na Slovensko  a do Německa.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2026-02-03T02:48:09+01:00</dcterms:created>
  <dcterms:modified xsi:type="dcterms:W3CDTF">2026-02-03T02:48:09+01:00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