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 zápisu do opavských mateřinek se hlásí 662 dětí</w:t>
      </w:r>
    </w:p>
    <w:p>
      <w:pPr/>
      <w:r>
        <w:rPr>
          <w:b w:val="1"/>
          <w:bCs w:val="1"/>
        </w:rPr>
        <w:t xml:space="preserve">Na začátku května tradičně probíhají zápisy nejmenších dětí do školek. Opava nabízí dvacet sedm mateřských škol. Oproti minulému roku se navýšil počet přihlášených dětí, na druhé straně se zvětšily i kapacity. I tak se může stát, že se na všechny děti nedostane.</w:t>
      </w:r>
    </w:p>
    <w:p>
      <w:pPr/>
      <w:r>
        <w:rPr/>
        <w:t xml:space="preserve">Zápisy do mateřských škol v Opavě probíhaly od druhého do třetího května. Žádost o přijetí dítěte k předškolnímu vzdělávání mohli rodiče přinést do 27 mateřských škol zřizovaných městem. Každá škola měla svá kritéria pro přijímání dětí.</w:t>
      </w:r>
    </w:p>
    <w:p>
      <w:pPr/>
      <w:r>
        <w:rPr>
          <w:b w:val="1"/>
          <w:bCs w:val="1"/>
        </w:rPr>
        <w:t xml:space="preserve">MARKÉTA VAŠÁKOVÁ, vedoucí učitelka MŠ Vaníčkova: </w:t>
      </w:r>
      <w:r>
        <w:rPr/>
        <w:t xml:space="preserve">“Budeme přijímat 40 dětí na Mateřskou školu 17. Listopadu a na Mateřskou školu Vaníčkovou budeme přijímat 24 dětí, plus ještě vzhledem k tomu, že máme speciální logopedickou třídu, tak tam se nám kapacitně vleze ještě 5 dalších dětí.”</w:t>
      </w:r>
    </w:p>
    <w:p>
      <w:pPr/>
      <w:r>
        <w:rPr>
          <w:b w:val="1"/>
          <w:bCs w:val="1"/>
        </w:rPr>
        <w:t xml:space="preserve">ANDREA ŠTENCLOVÁ, vedoucí odboru školství, Magistrát města Opavy: </w:t>
      </w:r>
      <w:r>
        <w:rPr/>
        <w:t xml:space="preserve">“Vzhledem ke kapacitám mateřských škol jsme přistoupili stejně jako v loňském roce ke kritériím, kdy budou přijaty pouze děti narozené ve statutárním městě Opava.”</w:t>
      </w:r>
    </w:p>
    <w:p>
      <w:pPr/>
      <w:r>
        <w:rPr/>
        <w:t xml:space="preserve">Opavští rodiče, při rozhodování kam s dítětem, dávali přednost mateřským školám v blízkosti svého bydliště. Zajímali se také o nabízené aktivity, přístup pegagogů nebo vybavení mateřinky. Mateřská škola v Kylešovicích vlastní květinovou zahradu a často jezdí s dětmi na výlety. 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“Přišla jsem zapsat dceru. Vybírali jsme hlavně tu, kterou máme blízko. Před rokem jsme se tu přestěhovali do vlastního domečku takže jsme spíš vybrali školku, která je nám nejblíž.”</w:t>
      </w:r>
    </w:p>
    <w:p>
      <w:pPr/>
      <w:r>
        <w:rPr/>
        <w:t xml:space="preserve">“Vybrala jsem si tuhle školku, protože tady bydlí v blízkosti moje maminka, takže by to mohlo být vhodné kvůli vzdálenosti, ale není moje první volba.”</w:t>
      </w:r>
    </w:p>
    <w:p>
      <w:pPr/>
      <w:r>
        <w:rPr>
          <w:b w:val="1"/>
          <w:bCs w:val="1"/>
        </w:rPr>
        <w:t xml:space="preserve">LENKA RADOVÁ, ředitelka MŠ Kylešovice a MŠ Vaníčkova: </w:t>
      </w:r>
      <w:r>
        <w:rPr/>
        <w:t xml:space="preserve">“Odlišnost od jiných mateřských škol máme dvě nejdůležitější. Mateřská škola Vaníčkova má finskou saunu, kam děti chodí pravidelně v rámci výuky a taky máme na Vaníčkové otevřenou speciální logopedickou třídu, kterou navštěvují děti, které mají nějakou vývojovou vadu řeči.”</w:t>
      </w:r>
    </w:p>
    <w:p>
      <w:pPr/>
      <w:r>
        <w:rPr/>
        <w:t xml:space="preserve">Do mateřských škol se zapsalo celkem 622 dětí, z toho 364 jsou děti tříleté a starší, které mají na umístění do mateřských škol nárok. V letošním roce rodiče podali o třicet tři přihlášek více.</w:t>
      </w:r>
    </w:p>
    <w:p>
      <w:pPr/>
      <w:r>
        <w:rPr>
          <w:b w:val="1"/>
          <w:bCs w:val="1"/>
        </w:rPr>
        <w:t xml:space="preserve">ANDREA ŠTENCLOVÁ, vedoucí odboru školství, </w:t>
      </w:r>
      <w:r>
        <w:rPr>
          <w:b w:val="1"/>
          <w:bCs w:val="1"/>
        </w:rPr>
        <w:t xml:space="preserve">Magistrát města Opavy</w:t>
      </w:r>
      <w:r>
        <w:rPr>
          <w:b w:val="1"/>
          <w:bCs w:val="1"/>
        </w:rPr>
        <w:t xml:space="preserve">:</w:t>
      </w:r>
      <w:r>
        <w:rPr/>
        <w:t xml:space="preserve"> “Může se stát, že nebudou přijaty na konkrétní mateřskou školu, protože to neumožní kapacitní možnosti, ale bude jim nabídnuta jiná mateřská škola, která má volné kapacity. Stejně tak tyto školy s volnou kapacitou budou moct přijmout přijetí také děti mladší tří let, které nemají na přijetí právní nárok.”</w:t>
      </w:r>
    </w:p>
    <w:p>
      <w:pPr/>
      <w:r>
        <w:rPr/>
        <w:t xml:space="preserve">Minulý rok měla být otevřena další mateřské školy v Liptovské ulici. Ta se ale v září neotevře. </w:t>
      </w:r>
    </w:p>
    <w:p>
      <w:pPr/>
      <w:r>
        <w:rPr>
          <w:b w:val="1"/>
          <w:bCs w:val="1"/>
        </w:rPr>
        <w:t xml:space="preserve">ANDREA ŠTENCLOVÁ, vedoucí odboru školství, Magistrát města Opavy:</w:t>
      </w:r>
      <w:r>
        <w:rPr/>
        <w:t xml:space="preserve"> “Rekonstrukce na této škole bude ukončena v lednu resp. v únoru 2024 a navíc nezískali jsme souhlasné stanovisko krajské hygienické stanice s náhradním umístěním dětí do základní školy Kylešovice.”</w:t>
      </w:r>
    </w:p>
    <w:p>
      <w:pPr/>
      <w:r>
        <w:rPr/>
        <w:t xml:space="preserve">Z toho důvodu zápisy do mateřské školy Liptovská neprobíhají. Od prvního září letošního roku ale přibude po jednom oddělení v Mateřské škole Edvarda Beneše a Mateřské a Základní škole Malé Hoštice.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robotická linka ve slezské nemocnici v Opavě</w:t>
      </w:r>
    </w:p>
    <w:p>
      <w:pPr/>
      <w:r>
        <w:rPr>
          <w:b w:val="1"/>
          <w:bCs w:val="1"/>
        </w:rPr>
        <w:t xml:space="preserve">Slezská nemocnice je opět o krok napřed. Konkrétně ve zpracovávání vzorků v laboratořích. Místo několikahodinového čekání se doba zkrátí o více než polovinu. To díky nové plně automatické robotické lince.</w:t>
      </w:r>
    </w:p>
    <w:p>
      <w:pPr/>
      <w:r>
        <w:rPr/>
        <w:t xml:space="preserve">Od začátku května funguje ve Slezské nemocnici robotická a plně automatická laboratorní linka. Nemocnice se tak přidala ke čtyřem dalším v České republice, ve kterých pracují podobné linky pro středně velké laboratorní provozy. Zároveň je první v kraji.</w:t>
      </w:r>
    </w:p>
    <w:p>
      <w:pPr/>
      <w:r>
        <w:rPr>
          <w:b w:val="1"/>
          <w:bCs w:val="1"/>
        </w:rPr>
        <w:t xml:space="preserve">VOJTĚCH DRBOHLAV, generální ředitel dodavatelské firmy: </w:t>
      </w:r>
      <w:r>
        <w:rPr/>
        <w:t xml:space="preserve">“V současné době jsou nainstalovány čtyři linky. Jedna je ve Znojmě v nemocnici. Druhá je v nemocnici na Homolce v Praze, v laboratoři Prevedig a čtvrtou linkou je nově otevřená linka ve Slezské nemocnici v Opavě.”</w:t>
      </w:r>
    </w:p>
    <w:p>
      <w:pPr/>
      <w:r>
        <w:rPr>
          <w:b w:val="1"/>
          <w:bCs w:val="1"/>
        </w:rPr>
        <w:t xml:space="preserve">JAROSLAV KAINA (ANO), náměstek hejtmana MS kraje: </w:t>
      </w:r>
      <w:r>
        <w:rPr/>
        <w:t xml:space="preserve">“Její hodnota je 35 milionů korun a já jsem velice rád, že vedení nemocnice našlo způsob financování. Je to formou leasingu, kdy postupně splácí tento automatizovaný stroj a tudíž není potřeba, aby MSK se zapojoval finančně.”</w:t>
      </w:r>
    </w:p>
    <w:p>
      <w:pPr/>
      <w:r>
        <w:rPr/>
        <w:t xml:space="preserve">Jedna z výhod robotické linky je minimální manipulace se vzorky. Tím, že je linka plně automatická, odpadává lidský faktor.</w:t>
      </w:r>
    </w:p>
    <w:p>
      <w:pPr/>
      <w:r>
        <w:rPr>
          <w:b w:val="1"/>
          <w:bCs w:val="1"/>
        </w:rPr>
        <w:t xml:space="preserve">KAREL SIEBERT, ředitel Slezské nemocnice v Opavě:</w:t>
      </w:r>
      <w:r>
        <w:rPr/>
        <w:t xml:space="preserve"> “Velice nízká chybovost této linky, zvyšuje se produktivita práce této linky a můžeme kdykoliv zařadit do procesu laboratorního vyšetřování zpět vzorek, který chceme vyšetřit. Taktéž můžeme u určitých vzorků použít tzv. statim, což znamená preferovat jeho vyšetření toho vzorku v nějaké řadě, v nějakém postupu.”</w:t>
      </w:r>
    </w:p>
    <w:p>
      <w:pPr/>
      <w:r>
        <w:rPr/>
        <w:t xml:space="preserve">Linka se instalovala pět měsíců a nyní urychlí analyzování vzorků a jejich skladování. Pomoct to má především laborantkám, které se mohou věnovat převážně kontrole. Jestli vzorky odpovídají předchozím výsledkům a odpovídají diagnózám.</w:t>
      </w:r>
    </w:p>
    <w:p>
      <w:pPr/>
      <w:r>
        <w:rPr>
          <w:b w:val="1"/>
          <w:bCs w:val="1"/>
        </w:rPr>
        <w:t xml:space="preserve">VLADIMÍR KURFÜRST, primář, Centrální laboratoře Slezské nemocnice v Opavě: </w:t>
      </w:r>
      <w:r>
        <w:rPr/>
        <w:t xml:space="preserve">“Je to systém, který pracuje dobře a správně pokud máme standardní odběry a standardní vzorky. Pokud ne, tak mohou nastat problémy a musíme je zpracovávat ručně.”</w:t>
      </w:r>
    </w:p>
    <w:p>
      <w:pPr/>
      <w:r>
        <w:rPr/>
        <w:t xml:space="preserve">Jedná se především o dětské vzorky a vzorky od starších pacientů, kteří mají málo krve. Takové případy se musí i nadále zpracovat individuálně. Při poruše nebo údržbě linky je oddělení připraveno nadále zpracovávat vzorky ručně.</w:t>
      </w:r>
    </w:p>
    <w:p>
      <w:pPr/>
      <w:r>
        <w:rPr>
          <w:b w:val="1"/>
          <w:bCs w:val="1"/>
        </w:rPr>
        <w:t xml:space="preserve">VLADIMÍR KURFÜRST, primář, Centrální laboratoře Slezské nemocnice v Opavě</w:t>
      </w:r>
      <w:r>
        <w:rPr/>
        <w:t xml:space="preserve">: “Dosahujeme časy pod dvě hodiny. Teď s novou linkou bychom se mohli dostat kolem hodiny.”</w:t>
      </w:r>
    </w:p>
    <w:p>
      <w:pPr/>
      <w:r>
        <w:rPr/>
        <w:t xml:space="preserve">Linka vyprodukuje denně pět set vzorků. Během tří sekund přečte a zpracuje data ze štítků zkumavky, která je vložena do linky. Poté prochází centrifugou a zpracovává se přes stroje, které zanalyzují vzorek. Stroj je nastavený tak, aby ze štítku také vyhodnotil, jak moc je vzorek urgentní pro zpracování a seřadí je podle důležitosti.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podporuje nové podnikatele</w:t>
      </w:r>
    </w:p>
    <w:p>
      <w:pPr/>
      <w:r>
        <w:rPr>
          <w:b w:val="1"/>
          <w:bCs w:val="1"/>
        </w:rPr>
        <w:t xml:space="preserve">Opava podniká. Tak zní program, který město připravilo jako podporu v podnikání všem, kteří by chtěli podpořit růst Opavy. Město připravilo pro zájemce a budoucí podnikatele sérii workshopů, které odstartovaly na začátku května a pokračovat budou i v příštím roce.</w:t>
      </w:r>
    </w:p>
    <w:p>
      <w:pPr/>
      <w:r>
        <w:rPr/>
        <w:t xml:space="preserve">Student, který ve volném čase dělá reklamu na sociálních sítích. Fotograf si neplánuje otevřít ateliér nebo studio, ale kavárnu a prodávat vzácné druhy kávy. Paní, která doufá, že si splní sen jako designer interiéru. To je jen krátký výčet lidí, kteří se sešli v obchodním domě Breda Weinstein. </w:t>
      </w:r>
    </w:p>
    <w:p>
      <w:pPr/>
      <w:r>
        <w:rPr>
          <w:b w:val="1"/>
          <w:bCs w:val="1"/>
        </w:rPr>
        <w:t xml:space="preserve">MARTINA HEISIGOVÁ, vedoucí, Odbor rozvoje města a strateg. plánování, MM Opava: </w:t>
      </w:r>
      <w:r>
        <w:rPr/>
        <w:t xml:space="preserve">“Pokusíme se podpořit jejich myšlenky. Rozvíjet je tak, aby opravdu například na konci tohoto roku a na začátku příštího jsme měli nové byznysmeny.”</w:t>
      </w:r>
    </w:p>
    <w:p>
      <w:pPr/>
      <w:r>
        <w:rPr>
          <w:b w:val="1"/>
          <w:bCs w:val="1"/>
        </w:rPr>
        <w:t xml:space="preserve"> PAVEL MELETZKÝ (ANO), náměstek primátora Opavy: </w:t>
      </w:r>
      <w:r>
        <w:rPr/>
        <w:t xml:space="preserve">“Pokud se nám podaří tady vytvořit nové podnikatelské prostředí. Pokud se nám podaří vytvořit příležitostí pro nové občany Opavy, aby se v tom podnikání našli, tak v budoucnu to vidíme naopak jako přínos pro tu Opavu.”</w:t>
      </w:r>
    </w:p>
    <w:p>
      <w:pPr/>
      <w:r>
        <w:rPr/>
        <w:t xml:space="preserve">Workshopy mají pomoci lidem, kteří už podnikají. Nebo chtějí podnikat, ale netuší přesně, jak na to. Nejtěžší je vždycky začít. A to bez ohledu na věk, pohlaví nebo předchozí pracovní zkušenosti.</w:t>
      </w:r>
    </w:p>
    <w:p>
      <w:pPr/>
      <w:r>
        <w:rPr>
          <w:b w:val="1"/>
          <w:bCs w:val="1"/>
        </w:rPr>
        <w:t xml:space="preserve">JAN DITTRICH, lektor workshopů:</w:t>
      </w:r>
      <w:r>
        <w:rPr/>
        <w:t xml:space="preserve"> “Důležitá je ta skupina, která se tady sejde. Protože v rámci ní jsou různé nápady, různé životní příběhy, různé podnikání, můžou si lidé vzájemně pomoci a v rámci workshopů vznikají nápady jen proto, že se potkají lidé, kteří by se nepotkali. A to je kouzlo těch workshopů, kromě toho, že se něco naučíte.”</w:t>
      </w:r>
    </w:p>
    <w:p>
      <w:pPr/>
      <w:r>
        <w:rPr/>
        <w:t xml:space="preserve">Na prvním setkání měl každý z návštěvníků do minuty představit sebe a své vize. Kromě očekávání od workshopu měli také ostatní přesvědčit, jak mohou kurz obohatit. Seznamovací kolečko prolomilo ledy mezi účastníky a navodilo přátelskou atmosféru.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“Očekávám, že se tady dozvím nějaké tipy jak posílit náš marketing, protože já ho do teď dělám sama a myslím si, že je to moje slabá stránka. Doufám že dneska dostanu nějaké tipy.”</w:t>
      </w:r>
    </w:p>
    <w:p>
      <w:pPr/>
      <w:r>
        <w:rPr/>
        <w:t xml:space="preserve">“Očekávám, že to bude zase nějaká nová zkušenost že uvidím takový jiný pohled úhlu podnikání. Sám za sebe začínám s podnikáním ve světě financí investic a marketingu.”</w:t>
      </w:r>
    </w:p>
    <w:p>
      <w:pPr/>
      <w:r>
        <w:rPr/>
        <w:t xml:space="preserve">“Chci začít marketingovou firmu a doufám že mi ten workshop pomůže zrealizovat můj plán.”</w:t>
      </w:r>
    </w:p>
    <w:p>
      <w:pPr/>
      <w:r>
        <w:rPr/>
        <w:t xml:space="preserve">Po dobu osmi týdnů se zájemci podrobí intenzivnímu studiu. Stejně jako ve škole, i tady budou dostávat domácí úkoly. Kromě vlastního nápadu na realizaci svého podnikání budou tvořit spolu.</w:t>
      </w:r>
    </w:p>
    <w:p>
      <w:pPr/>
      <w:r>
        <w:rPr>
          <w:b w:val="1"/>
          <w:bCs w:val="1"/>
        </w:rPr>
        <w:t xml:space="preserve">JAN DITTRICH, lektor workshopů: </w:t>
      </w:r>
      <w:r>
        <w:rPr/>
        <w:t xml:space="preserve">“Tady budou fungovat jako skupina, ale po celý čas workshopu mají možnost mě kontaktovat, mají možnost si říct o pár minut, půl hodiny času, můžou se mnou prodiskutovat svůj nápad nebo svůj business, svoje podnikání.”</w:t>
      </w:r>
    </w:p>
    <w:p>
      <w:pPr/>
      <w:r>
        <w:rPr>
          <w:b w:val="1"/>
          <w:bCs w:val="1"/>
        </w:rPr>
        <w:t xml:space="preserve">MARTINA HEISIGOVÁ, vedoucí, Odbor rozvoje města a strateg. plánování, MM Opava: </w:t>
      </w:r>
      <w:r>
        <w:rPr/>
        <w:t xml:space="preserve">“Určitě je povedeme k tomu, aby si sáhli na případné dotační prostředky především z Moravskoslezského kraje, kde se plánuje zcela nově vyhlášení výzvy právě na podporu nových mladých podnikatelů.”</w:t>
      </w:r>
    </w:p>
    <w:p>
      <w:pPr/>
      <w:r>
        <w:rPr/>
        <w:t xml:space="preserve">Pro ty, kteří už podnikají nebo budou podnikat, je připraven i speciální klub podnikavců a podnikatelů. Prostřednictvím srazů a debat s ostatními businessmany se podpoří následný vývoj.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2026-01-31T05:49:13+01:00</dcterms:created>
  <dcterms:modified xsi:type="dcterms:W3CDTF">2026-01-31T05:49:13+01:00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