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Na Den matek děti trhaly ze stromů perníková srdíčka</w:t>
      </w:r>
    </w:p>
    <w:p>
      <w:pPr/>
      <w:r>
        <w:rPr>
          <w:b w:val="1"/>
          <w:bCs w:val="1"/>
        </w:rPr>
        <w:t xml:space="preserve">V zajímavé tradici ke Dni matek pokračují ženy z Těrlicka. V různých částech obce rozvěšují vlastnoručně upečené srdíčka z perníku, které si pak mohou sbírat děti pro své maminky.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7-05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2026-07-15T14:28:17+02:00</dcterms:created>
  <dcterms:modified xsi:type="dcterms:W3CDTF">2026-07-15T14:28:17+02:00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