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Zámecká noc na zámku v Bruntále</w:t>
      </w:r>
    </w:p>
    <w:p>
      <w:pPr/>
      <w:r>
        <w:rPr>
          <w:b w:val="1"/>
          <w:bCs w:val="1"/>
        </w:rPr>
        <w:t xml:space="preserve">Akce Zámecká noc proběhla na bruntálském zámku podobně jako na mnoha jiných historických objektech v zemi. Ta bruntálská byly výjimečná svou pestrostí a programem, kde si každý mohl najít to svoje. Od výtvarného umění, přes kulturní vystoupení až k výtvarnému tvoření návštěvníků.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  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2026-03-01T04:01:48+01:00</dcterms:created>
  <dcterms:modified xsi:type="dcterms:W3CDTF">2026-03-01T04:01:48+01:00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