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MŠ se rozloučily pasováním na školáky</w:t>
      </w:r>
    </w:p>
    <w:p>
      <w:pPr/>
      <w:r>
        <w:rPr>
          <w:b w:val="1"/>
          <w:bCs w:val="1"/>
        </w:rPr>
        <w:t xml:space="preserve">Pro děti z MŠ v Horní Suché končí jedna etapa jejich života. Nastal čas se rozloučit s mateřskou školou. Že jsou malí předškoláci připravení na vstup do první třídy, předvedli rodičům krásným vystoupením. Za to byli pasováni na školáky.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těším do školy a nejvíce ze všeho chci tam programovat. Na to se tak hodně těším, ale ve školce se mi hodně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mě to znamená, že se tam začnu učit s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“Budou mi chybět hodně moc paní učitelky a líbilo se mi hodně ve školce a nejvíce se mi líbilo, jak jsme si s paními učitelkami hráli a povídali.”  Soňa Chrienová, učitelka: "Vypadá to, že jsme šťastné, ale máme slzy na krajíčku, protože každý rok říkám, že to opláču, byť se směji, protože s dětmi trávíme nejen celý školní rok, ale možná i víc a tak jim vždy říkám, ať se přijdou podívat, s vysvědčením se pochlubit. Ať se vídáváme, ale my se tady vídáváme často.”</w:t>
      </w:r>
    </w:p>
    <w:p>
      <w:pPr/>
      <w:r>
        <w:rPr/>
        <w:t xml:space="preserve">Mateřská škola je součástí základní školy. Většina dětí se tak potká v září v lavicích a jejich přátelství bude pokračovat.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"Velice nás těší, že většina dětí z mateřské školy zůstává u nás v obci, budou navštěvovat naši základní školu. Budeme otevírat dvě první třídy a dojde ke slavnostnímu zahájení školního roku 4. září. Tam je už budou čekat jejich noví patroni, což budou deváťáci a pomohou jim s adaptací v prvních dnech školních a bude tento program pokračovat celý školní rok.”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6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2026-05-17T02:48:36+02:00</dcterms:created>
  <dcterms:modified xsi:type="dcterms:W3CDTF">2026-05-17T02:48:36+02:00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