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Nová radnice v Palkovicích je i obecním domem s ordinacemi</w:t>
      </w:r>
    </w:p>
    <w:p>
      <w:pPr/>
      <w:r>
        <w:rPr>
          <w:b w:val="1"/>
          <w:bCs w:val="1"/>
        </w:rPr>
        <w:t xml:space="preserve">Nová radnice v Palkovicích neposkytuje zázemí jen obecnímu úřadu, ale nabízí i další služby. V budově budou lékaři, lékárna, bistro a především důstojná obřadní síň.</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8-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