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Architekti vymýšlejí, jak Slezskou Ostravu zvelebit</w:t>
      </w:r>
    </w:p>
    <w:p>
      <w:pPr/>
      <w:r>
        <w:rPr>
          <w:b w:val="1"/>
          <w:bCs w:val="1"/>
        </w:rPr>
        <w:t xml:space="preserve">Slezská Ostrava a zejména okolí Bohumínské a Frýdecké ulice by měly už v brzké budoucnosti doznat značných změn. S prvotními návrhy na urbanistické úpravy se mohli lidé seznámit na veřejném setkání. Diskutovat mohli přímo s architekty.</w:t>
      </w:r>
    </w:p>
    <w:p>
      <w:pPr/>
      <w:r>
        <w:rPr/>
        <w:t xml:space="preserve">Úplně jinou podobu by mohla mít Slezská Ostrava v lokalitě podél řeky Ostravice. Nad prvními návrhy mohli lidé debatovat na setkání s autory studie. </w:t>
      </w:r>
    </w:p>
    <w:p>
      <w:pPr/>
      <w:r>
        <w:rPr>
          <w:b w:val="1"/>
          <w:bCs w:val="1"/>
        </w:rPr>
        <w:t xml:space="preserve">Vladimír Lyčka (ANO), místostarosta Slezské Ostravy:</w:t>
      </w:r>
      <w:r>
        <w:rPr/>
        <w:t xml:space="preserve"> “My jsme jako Slezská Ostrava, vedení Slezské Ostravy, již roku 2021 oslovili MAPPU - Městský ateliér prostoru plánování a architektury s tím, že bychom chtěli slyšet jejich názor na naše projekty a investiční záměry v oblasti Zámostí, Bohumínské, Seidlerova nábřeží. V podstatě na základě našeho přání MAPPA vypracoval koncepční rozvahu, co všechno by se tam v podstatě mohlo vytvořit. Propojit Gagarinovo náměstí s radnicí, na Seidlerově nábřeží vytvořit možná i hotel… Těch variant a možností je více a v podstatě tím záměrem bylo jako kdyby to, že Slezská Ostrava by chtěla v okolí nebo na té Bohumínské a v blízkém okolí vytvořit jako kdyby centrum města."</w:t>
      </w:r>
    </w:p>
    <w:p>
      <w:pPr/>
      <w:r>
        <w:rPr>
          <w:b w:val="1"/>
          <w:bCs w:val="1"/>
        </w:rPr>
        <w:t xml:space="preserve">Zuzana Paclová, architektka MAPPA Ostrava:</w:t>
      </w:r>
      <w:r>
        <w:rPr/>
        <w:t xml:space="preserve"> “Městský ateliér jako poradní institut města samozřejmě spolupracuje i se zástupci Slezské Ostravy, protože na Slezské Ostravě se děje řada stavebních záměrů. Takže to téma Bohumínské, zklidnění, tunel nebo bez tunelu je téma, které se vlastně pořád dokola točí i u nás. Jsme velmi rádi, že město skrze odbor strategického rozvoje vypsalo tuto zakázku. Zakázka je dlouhá. My jsme teď v podstatě v její třetině a role městského ateliéru je jakási metodická podpora. Tím, že spravujeme spoustu dat, věnujeme se koncepčně městským třídám a hierarchii ulic v Ostravě obecně, tak se snažíme být podporou a vlastně takovým vodítkem a kolegům ze společnosti Afry tak, aby ten návrh, ta studie vedla i případně potom k nějakým krokům realizace.” </w:t>
      </w:r>
    </w:p>
    <w:p>
      <w:pPr/>
      <w:r>
        <w:rPr/>
        <w:t xml:space="preserve">Samotní architekti jsou připravení reagovat na připomínky zástupců samosprávy i veřejnosti. </w:t>
      </w:r>
    </w:p>
    <w:p>
      <w:pPr/>
      <w:r>
        <w:rPr>
          <w:b w:val="1"/>
          <w:bCs w:val="1"/>
        </w:rPr>
        <w:t xml:space="preserve">Martina Holubová, architektka AFRY CZ:</w:t>
      </w:r>
      <w:r>
        <w:rPr/>
        <w:t xml:space="preserve"> “My jsme připravili poměrně rozsáhlou studii, která má pouze jediný cíl. Prozkoumat to území a vytvořit varianty návrhů, které budou zkouškou pro samotnou Bohumínskou. Ulice má jednoznačně potenciál stát se aktivní městskou třídou, která na sebe natáhne život, veřejné aktivity, současně i novou zástavbu. Není nutné, aby měla takovou podobu, jakou má teď a přesto na ní může pohodlně fungovat doprava v podstatě ve stejných intenzitách v jakých dneska ta doprava tam je. Modelovali jsme i různé dopravní zátěže, proměnu širokého okolí v různých časových horizontech. Nejenom v krátkodobém, ale ve střednědobém a dlouhodobém. Chtěli jsme to uchopit jako velmi širokou vizi a snažíme se najít ty postupné kroky nám umožní tuto vizi snad možná i realizovat.” </w:t>
      </w:r>
    </w:p>
    <w:p>
      <w:pPr/>
      <w:r>
        <w:rPr/>
        <w:t xml:space="preserve">Výzvou pro architekty je úprava mimoúrovňové křižovatky Českobratrské a Bohumínské ulice. </w:t>
      </w:r>
    </w:p>
    <w:p>
      <w:pPr/>
      <w:r>
        <w:rPr>
          <w:b w:val="1"/>
          <w:bCs w:val="1"/>
        </w:rPr>
        <w:t xml:space="preserve">Martina Holubová, architektka AFRY CZ:</w:t>
      </w:r>
      <w:r>
        <w:rPr/>
        <w:t xml:space="preserve"> “Máme dopravní modely, které nám říkají, že taková podoba, která tam je teď, vlastně není nutná. Ta forma neodpovídá intenzitám a většina těch nájezdových ramen není tolik využívaná. Je možné se zamýšlet nad úpravami této křižovatky a jsme zvědaví na názor veřejnosti, jakým způsobem na to bude reagovat. Co se týče okolí, ukážeme, že je možné využít to území i právě jako místo pro novou zástavbu nebo nějaké pobytové plochy, parkové plochy a také to doplníme dalšími parkovacími kapacitami.”</w:t>
      </w:r>
    </w:p>
    <w:p>
      <w:pPr/>
      <w:r>
        <w:rPr/>
        <w:t xml:space="preserve">Také další konkrétní návrhy budou ještě podrobeny veřejné diskusi</w:t>
      </w:r>
    </w:p>
    <w:p>
      <w:pPr/>
      <w:r>
        <w:rPr/>
        <w:t xml:space="preserve">---</w:t>
      </w:r>
    </w:p>
    <w:p>
      <w:pPr>
        <w:pStyle w:val="Heading1"/>
      </w:pPr>
      <w:r>
        <w:rPr>
          <w:sz w:val="36"/>
          <w:szCs w:val="36"/>
        </w:rPr>
        <w:t xml:space="preserve">Turnaj škol O pohár radnice Slezské Ostravy</w:t>
      </w:r>
    </w:p>
    <w:p>
      <w:pPr/>
      <w:r>
        <w:rPr>
          <w:b w:val="1"/>
          <w:bCs w:val="1"/>
        </w:rPr>
        <w:t xml:space="preserve">Žáci základních škol mají za sebou další sportovní turnaj. Tentokrát soutěžili o pohár radnice Slezské Ostravy. Tradiční soutěž byla letos ve znamení chlapecké malé kopané a dívčího volejbalu.</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p>
      <w:pPr/>
      <w:r>
        <w:rPr/>
        <w:t xml:space="preserve">---</w:t>
      </w:r>
    </w:p>
    <w:p>
      <w:pPr>
        <w:pStyle w:val="Heading1"/>
      </w:pPr>
      <w:r>
        <w:rPr>
          <w:sz w:val="36"/>
          <w:szCs w:val="36"/>
        </w:rPr>
        <w:t xml:space="preserve">Rozmarné slavnosti řeky Ostravice spojí oba břehy</w:t>
      </w:r>
    </w:p>
    <w:p>
      <w:pPr/>
      <w:r>
        <w:rPr>
          <w:b w:val="1"/>
          <w:bCs w:val="1"/>
        </w:rPr>
        <w:t xml:space="preserve">Slezská i Moravská Ostrava se připravuje na Rozmarné slavnosti řeky Ostravice. Akce nabídne tradičně bohatý kulturní program, ale hlavně oblíbenou soutěž netradičních plavidel, která budou sjíždět řeku Ostravici.</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 </w:t>
      </w: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2026-04-23T21:28:56+02:00</dcterms:created>
  <dcterms:modified xsi:type="dcterms:W3CDTF">2026-04-23T21:28:56+02:00</dcterms:modified>
</cp:coreProperties>
</file>

<file path=docProps/custom.xml><?xml version="1.0" encoding="utf-8"?>
<Properties xmlns="http://schemas.openxmlformats.org/officeDocument/2006/custom-properties" xmlns:vt="http://schemas.openxmlformats.org/officeDocument/2006/docPropsVTypes"/>
</file>