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 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školy ve Skalici má po obnově fasády</w:t>
      </w:r>
    </w:p>
    <w:p>
      <w:pPr/>
      <w:r>
        <w:rPr>
          <w:b w:val="1"/>
          <w:bCs w:val="1"/>
        </w:rPr>
        <w:t xml:space="preserve">Nové zateplení i obnovená fasáda s historickými ozdobnými prvky. Budova školy ve Skalici u Frýdku-Místku má za sebou další náročnou rekonstrukci. Aktuálně se ještě u školy dodělávají nová parkovací místa.</w:t>
      </w:r>
    </w:p>
    <w:p>
      <w:pPr/>
      <w:r>
        <w:rPr/>
        <w:t xml:space="preserve">Budova školy s prvorepublikovým charakterem ve  frýdecko-místecké Skalici výrazně prokoukla. Dostala zateplení a má obnovenou  původní fasádu, která byla již za hranicí životnosti.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jedna taky z takových bolestivých věcí, protože  tady dlouhá léta se řešila fasáda. Byly tady různé návrhy, část se oklepala.  Nebylo to úplně ke spokojenosti vedení školy, ani občanů. Nakonec jsme  přistoupili k rozsáhlé rekonstrukci, ať se to už vyřeší jednou provždy."</w:t>
      </w:r>
    </w:p>
    <w:p>
      <w:pPr/>
      <w:r>
        <w:rPr/>
        <w:t xml:space="preserve">Obnoveny byly i ozdobné prvky, které nechalo město zhotovit  jako repliky.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"Všechna ta část, kde jsou štuky, různé ozdoby. Je tam i výzdoba,  protože se jedná o jubilejní školu. Takže je tam český lev, znak české  státnosti. Je tam i nápis, všechny tyto prvky byly obnoveny. Vidíte za mnou,  jak se fasáda povedla. I barevně to ladí. A myslím si, že to je teďka ke  spokojenosti. Rovněž jsme provedli zateplení a sokl, který je kamenný, ten jsme  nechali v původní podobě."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"Údržba a rekonstrukce na našich základních školách probíhá  celoročně. Nicméně o prázdninách se ta aktivita vždycky násobí, protože chceme,  abychom maximálně využili ten čas, kdy nejsou děti ve škole. A aby se obecně  vracely na začátku školního roku do budov, které mají vždycky něco nového. A proto  jsme dnes ve Skalici, kde škola získala nový plášť a izolaci. S tím, že  jsme tu rekonstrukci udělali tak, abychom zachovali ty původní historické prvky.  A myslím si, že se to velmi povedlo."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"Realizátor byly technické služby, městská společnost Frýdku-Místku.  A musím je pochválit z tohoto místa, protože to pro ně byla práce ne úplně  obvyklá. Ale vyrovnali se s tím se ctí a ve velmi vysoké kvalitě."</w:t>
      </w:r>
    </w:p>
    <w:p>
      <w:pPr/>
      <w:r>
        <w:rPr/>
        <w:t xml:space="preserve">Práce budou nyní pokračovat zateplením podlahy půdy, která  bude částečně sloužit jako úložný prostor a výstavbou parkoviště.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"Jedním z dlouhodobých požadavků je tady zřídit  parkování, protože škola je u cesty. Jsou tady stísněné poměry pro parkování  rodičů a zaměstnanců školy. Proto jsme vyšli vstříc paní ředitelce a v současné  době opět technické služby realizují nové parkoviště."</w:t>
      </w:r>
    </w:p>
    <w:p>
      <w:pPr/>
      <w:r>
        <w:rPr/>
        <w:t xml:space="preserve">U školy má být tak 9 parkovacích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 prevence kriminality pomáhá v ulicích</w:t>
      </w:r>
    </w:p>
    <w:p>
      <w:pPr/>
      <w:r>
        <w:rPr>
          <w:b w:val="1"/>
          <w:bCs w:val="1"/>
        </w:rPr>
        <w:t xml:space="preserve">Ulicemi Frýdku-Místku se opět pohybuje asistent prevence kriminality. Jeho prací je dohlížet na veřejný pořádek a pomoci tam, kde je to třeba. Nejen ve vyloučených lokalitách. Pozice byla obnovena po několika letech.</w:t>
      </w:r>
    </w:p>
    <w:p>
      <w:pPr/>
      <w:r>
        <w:rPr/>
        <w:t xml:space="preserve">Frýdek-Místek opět zavedl pozici asistenta prevence  kriminality. Vykonává ji Pavel Sýkora, který už v minulosti působil v Ostravě.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"Naskytla se  příležitost této pracovní pozice v mém rodném městě, tak jsem ji využil."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"V roce 2020 byli  bývalým vedením města zrušeni asistenti prevence kriminality. Já si myslím, že  každé větší město by mělo mít asistenty prevence kriminality. Je to velká  součást a pomoc té městské policii. Proto jsem se snažila prosadit, aby byli  opět zařazeni k městské policii a byly vytvořena dvě nová pracovní místa.  V únoru 2023 se nám to povedlo."</w:t>
      </w:r>
    </w:p>
    <w:p>
      <w:pPr/>
      <w:r>
        <w:rPr>
          <w:b w:val="1"/>
          <w:bCs w:val="1"/>
        </w:rPr>
        <w:t xml:space="preserve">Miroslav Honěk, terénní sociální  pracovník:</w:t>
      </w:r>
      <w:r>
        <w:rPr/>
        <w:t xml:space="preserve"> "Myslím, že bonus tady právě skromného asistenta prevence  kriminality je to, že pracoval dokonce kdysi jako záchranář. Takže dokonce může  pomoci lidem v nouzi, kteří mají zdravotní problémy."</w:t>
      </w:r>
    </w:p>
    <w:p>
      <w:pPr/>
      <w:r>
        <w:rPr/>
        <w:t xml:space="preserve">Asistenti prevence  kriminality nejsou terénními sociálními pracovníky nebo strážníky, nemají  status úřední osoby, ale úzce s nimi spolupracují a dokáží spoustu událostí  vyřešit sami na místě. 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"My je využíváme hlavně  v té vyloučené lokalitě, ale také docházejí k Frýdě, kde se srocuje mládež.  A také docházejí k hotelovým domům Permon a Paskov."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"Takovým příkladem je  kupříkladu prevence v okolí škol, kde dbáme na to, aby se nepáchaly nějaké  přestupky nebo trestná činnost, co se týká hlavně šikany. Dále, aby se někde  neprodávaly v okolí drogy nebo se nenabízela nějaká jiná patologická  činnost."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"Nejsou to policisté,  ale mají možnost řešit různé konflikty. A pokud je nějaký větší problém, tak se  okamžitě volá městská policie, která je na ně napojena. Mají svého mentora,  který je řídí. Říka jim, co mají dělat, řeší jejich vzdělávání a tak dále."</w:t>
      </w:r>
    </w:p>
    <w:p>
      <w:pPr/>
      <w:r>
        <w:rPr/>
        <w:t xml:space="preserve">Zatím je obsazena pouze jedna pozice asistenta a oddělení  sociální prevence usiluje i o vytvoření druhé.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4-07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2026-05-22T09:40:44+02:00</dcterms:created>
  <dcterms:modified xsi:type="dcterms:W3CDTF">2026-05-22T09:40:44+02:00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