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si připomněli historii hornictví</w:t>
      </w:r>
    </w:p>
    <w:p>
      <w:pPr/>
      <w:r>
        <w:rPr>
          <w:b w:val="1"/>
          <w:bCs w:val="1"/>
        </w:rPr>
        <w:t xml:space="preserve">Jedinečnou hornickou mi­nulost moravskoslezské metro­pole v podání pamětníků připomněla akce Fajront na Jihu. Ta proběhla v sobotu na náměstí Ostrava-Jih a zaměřena byla jak na děti, tak dospělé.</w:t>
      </w:r>
    </w:p>
    <w:p>
      <w:pPr/>
      <w:r>
        <w:rPr/>
        <w:t xml:space="preserve">Zábavně-edukační soutěž Dobrodružství na černé stez­ce, během které děti u hornických vozíků v Hrabůvce plnily úkoly související s hornictvím. Přednášky o hornictví a koncert kapely Stonava. To vše nabídla akce Fajront na Jihu.</w:t>
      </w:r>
    </w:p>
    <w:p>
      <w:pPr/>
      <w:r>
        <w:rPr>
          <w:b w:val="1"/>
          <w:bCs w:val="1"/>
        </w:rPr>
        <w:t xml:space="preserve">Martin Bednář, starosta MOb Ostrava-Jih: </w:t>
      </w:r>
      <w:r>
        <w:rPr/>
        <w:t xml:space="preserve">“Příští rok to bude 30 let, co ukončil činnost poslední důl v Ostravě, Důl Odra. Takže jsem rád, že lidé si mohou tímto způsobem hornictví připomenout a vlastně všechno to spěje k setkání hornických měst v Ostravě, které se letos uskuteční.”</w:t>
      </w:r>
    </w:p>
    <w:p>
      <w:pPr/>
      <w:r>
        <w:rPr/>
        <w:t xml:space="preserve">Na akci nechyběla ani panelová výstava organizace Paměť národa s názvem Svědectví z podzemí, která dokumentuje, že horníci sice měli dobré postavení ve společnosti a velké výdělky, ale na druhou stranu ukazuje i to, v jakých nelidských podmínkách pracovali. Byly to zejména velká prašnost, absence ochranných podmínek a karcinogenní prostředí. </w:t>
      </w:r>
    </w:p>
    <w:p>
      <w:pPr/>
      <w:r>
        <w:rPr>
          <w:b w:val="1"/>
          <w:bCs w:val="1"/>
        </w:rPr>
        <w:t xml:space="preserve">Karel Pyško, pamětník: </w:t>
      </w:r>
      <w:r>
        <w:rPr/>
        <w:t xml:space="preserve">“Prachu bylo tam tolik, protože se nezavlažovalo, nebyla tenkrát technika na takové úrovni, že lampu kamaráda, která byla ode mě dva metry, jsem neviděl. Tolik prachu, takže jak jsem vyfáral, tak bylo co dělat, aby jsem se umyl. Oči černé. Těžká práce.”</w:t>
      </w:r>
    </w:p>
    <w:p>
      <w:pPr/>
      <w:r>
        <w:rPr/>
        <w:t xml:space="preserve">Co se týká historie, tak v obvodu Ostrava-Jih se hornictví vůbec nedařilo. </w:t>
      </w:r>
    </w:p>
    <w:p>
      <w:pPr/>
      <w:r>
        <w:rPr>
          <w:b w:val="1"/>
          <w:bCs w:val="1"/>
        </w:rPr>
        <w:t xml:space="preserve">Petr Lexa Přendík, kronikář MOb Ostrava-Jih: </w:t>
      </w:r>
      <w:r>
        <w:rPr/>
        <w:t xml:space="preserve">“V Zábřehu jsme měli jen jeden důl, byl založen v roce 1900 společností Marie Anna a jmenoval se Důl Bedřich. Hledali bychom ho dnes v místech, kde je lokalita zvaná jako Bedřiška a tento důl byl už v roce 1902 zaplaven. Zemřelo tam několik horníků.” </w:t>
      </w:r>
    </w:p>
    <w:p>
      <w:pPr/>
      <w:r>
        <w:rPr/>
        <w:t xml:space="preserve">Další pokus o těžbu uhlí přišel v roce 1957 pod Bělským lesem a dnešní vilovou čtvrtí Zábřeh Družstvo.</w:t>
      </w:r>
    </w:p>
    <w:p>
      <w:pPr/>
      <w:r>
        <w:rPr/>
        <w:t xml:space="preserve">---</w:t>
      </w:r>
    </w:p>
    <w:p>
      <w:pPr>
        <w:pStyle w:val="Heading1"/>
      </w:pPr>
      <w:r>
        <w:rPr>
          <w:sz w:val="36"/>
          <w:szCs w:val="36"/>
        </w:rPr>
        <w:t xml:space="preserve">Rybníky pod Hurou už rok slouží návštěvníkům</w:t>
      </w:r>
    </w:p>
    <w:p>
      <w:pPr/>
      <w:r>
        <w:rPr>
          <w:b w:val="1"/>
          <w:bCs w:val="1"/>
        </w:rPr>
        <w:t xml:space="preserve">Je tomu rok, co se v Ostravě-Výškovicích otevřela veřejnosti nová relaxační zóna. Rybníky pod Hurou poblíž ulice Drůbeží nechala radnice Ostravy-Jihu v letech 2020 až 2022 zrevitalizovat a okamžitě se staly oblíbeným cílem pěších i cyklistů.</w:t>
      </w:r>
    </w:p>
    <w:p>
      <w:pPr/>
      <w:r>
        <w:rPr/>
        <w:t xml:space="preserve">Soustava tří rybníků ve Výškovicích se díky revitalizaci změnila v oplocený volnočasový areál. Blízkost Chráněné krajinné oblasti Poodří tady vytváří unikátní biotop pro mnohé živočichy a rostliny. </w:t>
      </w:r>
    </w:p>
    <w:p>
      <w:pPr/>
      <w:r>
        <w:rPr>
          <w:b w:val="1"/>
          <w:bCs w:val="1"/>
        </w:rPr>
        <w:t xml:space="preserve">Otakar Šimík (ANO), místostarosta MOb Ostrava-Jih: </w:t>
      </w:r>
      <w:r>
        <w:rPr/>
        <w:t xml:space="preserve">“Rybníky byly zabahněné, nebyly tady průchozí chodníky, které jsme tady vytvořili mlátové, opravili jsme břehy, vysadili nové stromy. Tato akce stála bezmála 10 milionů a přispěla nám i společnost Liberty částkou 200 tisíc korun.”</w:t>
      </w:r>
    </w:p>
    <w:p>
      <w:pPr/>
      <w:r>
        <w:rPr/>
        <w:t xml:space="preserve">V areálu, který je otevřen nonstop, nechybí ani mobiliář, edukační tabule a dětské hřiště. </w:t>
      </w:r>
    </w:p>
    <w:p>
      <w:pPr/>
      <w:r>
        <w:rPr/>
        <w:t xml:space="preserve">Letos tady přibylo i zázemí pro rybáře. Budka za mnou slouží jako sklad krmiva pro ryby.</w:t>
      </w:r>
    </w:p>
    <w:p>
      <w:pPr/>
      <w:r>
        <w:rPr>
          <w:b w:val="1"/>
          <w:bCs w:val="1"/>
        </w:rPr>
        <w:t xml:space="preserve">Anketa: návštěvníci Rybníků pod Hurou: </w:t>
      </w:r>
      <w:r>
        <w:rPr/>
        <w:t xml:space="preserve">“My tady bydlíme kousek, tak skoro každý den, je to fajn.”</w:t>
      </w:r>
    </w:p>
    <w:p>
      <w:pPr/>
      <w:r>
        <w:rPr/>
        <w:t xml:space="preserve">“Každý den tu chodíme se projít. Pozorujeme tu bezvadnou změnu. To bylo totálně zarostlé, jestli jste tady někdy byli, to ani nebylo poznat, že to je rybník.”</w:t>
      </w:r>
    </w:p>
    <w:p>
      <w:pPr/>
      <w:r>
        <w:rPr>
          <w:b w:val="1"/>
          <w:bCs w:val="1"/>
        </w:rPr>
        <w:t xml:space="preserve">Otakar Šimík (ANO), místostarosta MOb Ostrava-Jih:</w:t>
      </w:r>
      <w:r>
        <w:rPr/>
        <w:t xml:space="preserve"> “Obdrželi jsme i podněty, abychom třeba rozšířili cyklostojany, nebo aby tady vzniklo nějaké občerstvení, případně i WC, takže se budeme snažit, abychom tyto požadavky naplnili, aby tady bylo příjemnější trávení času v létě. Byl bych rád, kdyby se podařila zrealizovat nová stavba cyklostezky, která by toto  krásné místo propojila s ostatními  místními cyklostezkami.”</w:t>
      </w:r>
    </w:p>
    <w:p>
      <w:pPr/>
      <w:r>
        <w:rPr>
          <w:b w:val="1"/>
          <w:bCs w:val="1"/>
        </w:rPr>
        <w:t xml:space="preserve">Gabriela Gödelová, mluvčí MOb Ostrava-Jih: </w:t>
      </w:r>
      <w:r>
        <w:rPr/>
        <w:t xml:space="preserve">“Jsme rádi, že si lidé areál opravdu užívají. Nezaznamenali jsme žádné závažné prvky vandalismu, jediné, co nás stále ještě mrzí je, že místnímu vodníkovi nikdo nevrátil fajfku.”</w:t>
      </w:r>
    </w:p>
    <w:p>
      <w:pPr/>
      <w:r>
        <w:rPr/>
        <w:t xml:space="preserve">První akcí pro veřejnost, která tady loni proběhla, byla akce Hurá k rybníku!</w:t>
      </w:r>
    </w:p>
    <w:p>
      <w:pPr/>
      <w:r>
        <w:rPr>
          <w:b w:val="1"/>
          <w:bCs w:val="1"/>
        </w:rPr>
        <w:t xml:space="preserve">Gabriela Gödelová, mluvčí MOb Ostrava-Jih: </w:t>
      </w:r>
      <w:r>
        <w:rPr/>
        <w:t xml:space="preserve">“A to ve spolupráci s místními spolky jak rybáři tak zahrádkáři. Díky nim se akce opravdu vydařila, protože se podíleli na bohatém pestrém programu, kterým provázel náš místní vodník Hurák.”</w:t>
      </w:r>
    </w:p>
    <w:p>
      <w:pPr/>
      <w:r>
        <w:rPr/>
        <w:t xml:space="preserve"> Už se chystá i druhý ročník, který se uskuteční 5.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2026-02-27T16:55:55+01:00</dcterms:created>
  <dcterms:modified xsi:type="dcterms:W3CDTF">2026-02-27T16:55:55+01:00</dcterms:modified>
</cp:coreProperties>
</file>

<file path=docProps/custom.xml><?xml version="1.0" encoding="utf-8"?>
<Properties xmlns="http://schemas.openxmlformats.org/officeDocument/2006/custom-properties" xmlns:vt="http://schemas.openxmlformats.org/officeDocument/2006/docPropsVTypes"/>
</file>