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Příměstský tábor SVČ Bruntál</w:t>
      </w:r>
    </w:p>
    <w:p>
      <w:pPr/>
      <w:r>
        <w:rPr>
          <w:b w:val="1"/>
          <w:bCs w:val="1"/>
        </w:rPr>
        <w:t xml:space="preserve">Příměstské tábory rok od roku nabírají na své oblíbenosti u dětí i rodičů. Důvodem je jednak nižší cena oproti táborům pobytovým a také kratší doba trvání. Dětem pak vyhovuje, že po denním táboře mohou strávit noc doma.</w:t>
      </w:r>
    </w:p>
    <w:p>
      <w:pPr/>
      <w:r>
        <w:rPr/>
        <w:t xml:space="preserve"> Středisko volného času v Bruntále si na nezájem dětí rozhodně nemůže stěžovat.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"Příměstské tábory – máme jich celkem 7, během léta se na každém vystřídá mezi 25 až 35 dětí a jsou celé léto, je jich 7 za sebou. Děti máme od první po devátou třídu, záleží na tom, jak jsou děti doma hodné a jak jsou rodiče odvážní, si je nechat doma.“</w:t>
      </w:r>
    </w:p>
    <w:p>
      <w:pPr/>
      <w:r>
        <w:rPr/>
        <w:t xml:space="preserve"> Tábory bývají tématicky zaměřené nebo se všeobecnou náplní.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„Letos nemáme tématické, všechno je všeobecné, je to založené na hrách, sportování, výrobě různých věcí , návštěvě zvířátek a podobně. Dneska jsme ráno měli kynologii a myslivost a teď mají děti takovou bojovou hledací hru, takže běhají po středisku a plní úkoly.“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 na táboře: </w:t>
      </w:r>
      <w:r>
        <w:rPr/>
        <w:t xml:space="preserve">„Na táboře se mi nejvíc líbily výlety že každý týden máme aspoň jednou výlet.“</w:t>
      </w:r>
    </w:p>
    <w:p>
      <w:pPr/>
      <w:r>
        <w:rPr/>
        <w:t xml:space="preserve">„Mě hry. Máme tady v tělocvičně strašně moc her a strašně mě to baví.“</w:t>
      </w:r>
    </w:p>
    <w:p>
      <w:pPr/>
      <w:r>
        <w:rPr/>
        <w:t xml:space="preserve"> </w:t>
      </w:r>
    </w:p>
    <w:p>
      <w:pPr/>
      <w:r>
        <w:rPr/>
        <w:t xml:space="preserve">„Pak jsme měli virtuální realitu, takže to bylo taky dobré a obědy jsou taky dobré.“</w:t>
      </w:r>
    </w:p>
    <w:p>
      <w:pPr/>
      <w:r>
        <w:rPr/>
        <w:t xml:space="preserve"> </w:t>
      </w:r>
    </w:p>
    <w:p>
      <w:pPr/>
      <w:r>
        <w:rPr/>
        <w:t xml:space="preserve">„Mě se líbíly ty zvířátkya jak jsme chodili, a tak.“</w:t>
      </w:r>
    </w:p>
    <w:p>
      <w:pPr/>
      <w:r>
        <w:rPr/>
        <w:t xml:space="preserve"> </w:t>
      </w:r>
    </w:p>
    <w:p>
      <w:pPr/>
      <w:r>
        <w:rPr/>
        <w:t xml:space="preserve">„Mě se líbílo, jak to hezky uspořádali a je to dobrý tábor.“</w:t>
      </w:r>
    </w:p>
    <w:p>
      <w:pPr/>
      <w:r>
        <w:rPr/>
        <w:t xml:space="preserve"> </w:t>
      </w:r>
    </w:p>
    <w:p>
      <w:pPr/>
      <w:r>
        <w:rPr/>
        <w:t xml:space="preserve">„Mě se líbíly různé ty hry a takové ty zábavy a je to skvělý tábor.“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Nicol, vedoucí: </w:t>
      </w:r>
      <w:r>
        <w:rPr/>
        <w:t xml:space="preserve">„Dělají košíky, do kterých si budou potom postupně dávat kartičky, které dostanou, až splní úkol.“</w:t>
      </w:r>
    </w:p>
    <w:p>
      <w:pPr/>
      <w:r>
        <w:rPr/>
        <w:t xml:space="preserve"> Ani teď ve druhé polovině prázdnin, tábory ještě nekončí.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„Ještě budeme mít dva tábory a na obou dvou je ještě pár posledních míst.“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2026-03-01T01:17:47+01:00</dcterms:created>
  <dcterms:modified xsi:type="dcterms:W3CDTF">2026-03-01T01:17:47+01:00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