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frýdlantské litiny a smaltu.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