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se zapojila do projektu Tradice v obrazech</w:t>
      </w:r>
    </w:p>
    <w:p>
      <w:pPr/>
      <w:r>
        <w:rPr>
          <w:b w:val="1"/>
          <w:bCs w:val="1"/>
        </w:rPr>
        <w:t xml:space="preserve">Horní Suchá se díky lidovým krojům zapojila do celostátního projektu Tradice v obrazech. Focení orlovských, těšínských i gorolských krojů se konalo v Dělnickém domě.</w:t>
      </w:r>
    </w:p>
    <w:p>
      <w:pPr/>
      <w:r>
        <w:rPr/>
        <w:t xml:space="preserve">Když žije kultura, žije i národ. To je jedno z hesel projektu Tradice v obrazech, do kterého se zapojila Horní Suchá. Lidové kroje byly zapůjčeny od soukromých osob, ze šaten souborů Suszanie, Slezan, sbírek Těšínského muzea a připravila je Barbara Weiser. </w:t>
      </w:r>
    </w:p>
    <w:p>
      <w:pPr/>
      <w:r>
        <w:rPr>
          <w:b w:val="1"/>
          <w:bCs w:val="1"/>
        </w:rPr>
        <w:t xml:space="preserve">Barbara Weiser, organizátorka: </w:t>
      </w:r>
      <w:r>
        <w:rPr/>
        <w:t xml:space="preserve">"Tento projekt slouží ke zmapování folklorních oblastí v naší republice a my jsme se za náš region snažili k němu připojit, aby ten náš region nebyl opomenut. Abychom ukázali to nejkrásnější, co tu máme, jelikož ty naše kroje jsou opravdu krásné.” </w:t>
      </w:r>
    </w:p>
    <w:p>
      <w:pPr/>
      <w:r>
        <w:rPr/>
        <w:t xml:space="preserve">Focení se zúčastnil i etnograf Jan Kuča, který je kurátorem sbírek Muzea Ostrov lidových krojů.</w:t>
      </w:r>
    </w:p>
    <w:p>
      <w:pPr/>
      <w:r>
        <w:rPr>
          <w:b w:val="1"/>
          <w:bCs w:val="1"/>
        </w:rPr>
        <w:t xml:space="preserve">Jan Kuča, etnograf:</w:t>
      </w:r>
      <w:r>
        <w:rPr/>
        <w:t xml:space="preserve"> "Cílem té celé akce v Čechách, tak je vytvoření souboru fotografií, které budou primárně použity v knize. Už před vydáním knihy probíhají různé výstavy fotografií, které si přejí v různých regionech.” </w:t>
      </w:r>
    </w:p>
    <w:p>
      <w:pPr/>
      <w:r>
        <w:rPr>
          <w:b w:val="1"/>
          <w:bCs w:val="1"/>
        </w:rPr>
        <w:t xml:space="preserve">Lucie Kaminská, Muzeum Těšínska, etnograf: </w:t>
      </w:r>
      <w:r>
        <w:rPr/>
        <w:t xml:space="preserve">"My za Muzeum Těšínska jsme rádi, že se můžeme zúčastnit. Jsme rádi, že tady můžeme prezentovat i některé kusy z našich muzejních sbírek konkrétně ze sbírek lidového textilu.”</w:t>
      </w:r>
    </w:p>
    <w:p>
      <w:pPr/>
      <w:r>
        <w:rPr/>
        <w:t xml:space="preserve">Velkoformátové fotografie by se mohli objevit i v nových prostorách obecního úřadu.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2026-02-25T06:04:38+01:00</dcterms:created>
  <dcterms:modified xsi:type="dcterms:W3CDTF">2026-02-25T06:04:38+01:00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