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Generální ředitel HZS ČR ocenil novou stanici SDH F-M</w:t>
      </w:r>
    </w:p>
    <w:p>
      <w:pPr/>
      <w:r>
        <w:rPr>
          <w:b w:val="1"/>
          <w:bCs w:val="1"/>
        </w:rPr>
        <w:t xml:space="preserve">Rekonstruovaná zbrojnice dobrovolných hasičů ve Frýdku-Místku nadchla generálního ředitele Hasičského záchranného sboru České republiky. Osobně si ji totiž přijel prohlédnout. A ocenil, že město do její modernizace investovalo 74,5 milionu korun. A za dalších 10 milionů pořídilo hasičům nový vůz.</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 </w:t>
      </w: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 </w:t>
      </w: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 </w:t>
      </w:r>
    </w:p>
    <w:p>
      <w:pPr/>
      <w:r>
        <w:rPr/>
        <w:t xml:space="preserve">---</w:t>
      </w:r>
    </w:p>
    <w:p>
      <w:pPr>
        <w:pStyle w:val="Heading1"/>
      </w:pPr>
      <w:r>
        <w:rPr>
          <w:sz w:val="36"/>
          <w:szCs w:val="36"/>
        </w:rPr>
        <w:t xml:space="preserve">O legorobotiku je v SVČ Klíč mezi dětmi velký zájem</w:t>
      </w:r>
    </w:p>
    <w:p>
      <w:pPr/>
      <w:r>
        <w:rPr>
          <w:b w:val="1"/>
          <w:bCs w:val="1"/>
        </w:rPr>
        <w:t xml:space="preserve">Legorobotika děti velmi baví. Dokazují to pravidelně plné kroužky i akce z programu Prázdniny ve městě, které na léto připravilo Středisko volného času Klíč ve Frýdku-Místku. Děti se naučí roboty skládat, a dokonce i jednoduše programovat, aby je mohly následně rozhýbat.</w:t>
      </w:r>
    </w:p>
    <w:p>
      <w:pPr/>
      <w:r>
        <w:rPr/>
        <w:t xml:space="preserve">Učebna plná dětí, které skládají z lega roboty a rovnou  je programují. Většinou jde o stroje připomínající auta, aby s nimi mohly  mezi sebou závodit.</w:t>
      </w:r>
    </w:p>
    <w:p>
      <w:pPr/>
      <w:r>
        <w:rPr>
          <w:b w:val="1"/>
          <w:bCs w:val="1"/>
        </w:rPr>
        <w:t xml:space="preserve">Anketa: 1.)</w:t>
      </w:r>
      <w:r>
        <w:rPr/>
        <w:t xml:space="preserve"> "Je to tady dobré a stavěli jsme to ještě s Jakubem a  Míšou. A je to robot, který má vzadu kolečka poháněná motory. Tady je mozek, dá  se říct. Tlačítko, které spouští program jízdy, ultrazvukový senzor. Tady je  takový kryt. Tady je vrtule, co se dá přidělat a točí se. A tady jsem ještě na  závody přidělal převod."</w:t>
      </w:r>
    </w:p>
    <w:p>
      <w:pPr/>
      <w:r>
        <w:rPr>
          <w:b w:val="1"/>
          <w:bCs w:val="1"/>
        </w:rPr>
        <w:t xml:space="preserve">Anketa: 2.)</w:t>
      </w:r>
      <w:r>
        <w:rPr/>
        <w:t xml:space="preserve"> "Mě se tady líbí dobře a vždycky jsem tady chtěla jít."</w:t>
      </w:r>
    </w:p>
    <w:p>
      <w:pPr/>
      <w:r>
        <w:rPr>
          <w:b w:val="1"/>
          <w:bCs w:val="1"/>
        </w:rPr>
        <w:t xml:space="preserve">Anketa: 3.)</w:t>
      </w:r>
      <w:r>
        <w:rPr/>
        <w:t xml:space="preserve"> "S mými kámoši jsme vytvořili amerického Hot Roda. Je to  normální jezdící auto. Má to motory, které pohání kola. A kostku, která celého  robota ovládá. A ovladač, kterým se ovládá dopředu, dozadu, doleva a doprava." –  Jak se ti tady líbí? – "Líbí se mi tady, byl jsem tu i minule, tak jsem tu  přišel znovu, protože mě to tady hrozně bavilo."</w:t>
      </w:r>
    </w:p>
    <w:p>
      <w:pPr/>
      <w:r>
        <w:rPr/>
        <w:t xml:space="preserve">Legorobotika je u dětí velmi oblíbená. Středisko volného  času Klíč ve Frýdku-Místku proto pořádá pravidelné kroužky během školního roku.  O prázdninách pak letní tábory nebo dopolední akce. </w:t>
      </w:r>
    </w:p>
    <w:p>
      <w:pPr/>
      <w:r>
        <w:rPr>
          <w:b w:val="1"/>
          <w:bCs w:val="1"/>
        </w:rPr>
        <w:t xml:space="preserve">David Plánička, pedagog SVČ Klíč: </w:t>
      </w:r>
      <w:r>
        <w:rPr/>
        <w:t xml:space="preserve">"Hlavně tyto kroužky  rozvijí kreativitu. Rozvijí nějaké logické myšlení, dovednosti, zručnost u dětí.  Pomáhá jim to celkově spolupracovat v týmu i samostatně. Naučí se zacházet  s počítači, tablety a další elektronikou."</w:t>
      </w:r>
    </w:p>
    <w:p>
      <w:pPr/>
      <w:r>
        <w:rPr/>
        <w:t xml:space="preserve">Děti se dozví, jak robota stavět, jak ho naprogramovat a jak  s ním dál zacházet. </w:t>
      </w:r>
    </w:p>
    <w:p>
      <w:pPr/>
      <w:r>
        <w:rPr>
          <w:b w:val="1"/>
          <w:bCs w:val="1"/>
        </w:rPr>
        <w:t xml:space="preserve">David Plánička, pedagog SVČ Klíč: </w:t>
      </w:r>
      <w:r>
        <w:rPr/>
        <w:t xml:space="preserve">"Těžké to není, dá se  na to přijít za tu hodinu až hodinu a půl. Největší problém tam občas je, že  program není v češtině. Je to v angličtině, takže občas s tím děti  bojují, ale ve výsledku pomocí logického myšlení dokáží ihned sestrojit  program."</w:t>
      </w:r>
    </w:p>
    <w:p>
      <w:pPr/>
      <w:r>
        <w:rPr>
          <w:b w:val="1"/>
          <w:bCs w:val="1"/>
        </w:rPr>
        <w:t xml:space="preserve">Anketa: 4.)</w:t>
      </w:r>
      <w:r>
        <w:rPr/>
        <w:t xml:space="preserve"> "Vždy, když stiskneme tohle tlačítko, tak se dají motory na  maximum a začnou jezdit vpřed."</w:t>
      </w:r>
    </w:p>
    <w:p>
      <w:pPr/>
      <w:r>
        <w:rPr/>
        <w:t xml:space="preserve">Středisko volného času už pomalu připravuje harmonogram kroužků  na nadcházející sezonu a je jasné, že legorobotika bude patřit k těm nejžádanějším. </w:t>
      </w:r>
    </w:p>
    <w:p>
      <w:pPr/>
      <w:r>
        <w:rPr/>
        <w:t xml:space="preserve">---</w:t>
      </w:r>
    </w:p>
    <w:p>
      <w:pPr>
        <w:pStyle w:val="Heading1"/>
      </w:pPr>
      <w:r>
        <w:rPr>
          <w:sz w:val="36"/>
          <w:szCs w:val="36"/>
        </w:rPr>
        <w:t xml:space="preserve">Knihovna připravila ve Faunaparku Cestu do cirkusu</w:t>
      </w:r>
    </w:p>
    <w:p>
      <w:pPr/>
      <w:r>
        <w:rPr>
          <w:b w:val="1"/>
          <w:bCs w:val="1"/>
        </w:rPr>
        <w:t xml:space="preserve">Městská knihovna Frýdek-Místek připravila ve Faunaparku dopoledne plné cirkusových her pro děti. Nejen, že tím symbolicky ukončuje prázdniny, ale zároveň se takto knihovnice pravidelně hravou formou seznamují s nejmenšími budoucími návštěvníky knihovny.</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 </w:t>
      </w: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08-2023-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