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Čeladná zavádí od října třídění gastroodpadu</w:t>
      </w:r>
    </w:p>
    <w:p>
      <w:pPr/>
      <w:r>
        <w:rPr>
          <w:b w:val="1"/>
          <w:bCs w:val="1"/>
        </w:rPr>
        <w:t xml:space="preserve">Čeladná, jako všechny další obce a města, řeší výdaje za svoz a skládkování odpadu. Z tohoto důvodu zde v červnu proběhla fyzická anlýzu odpadu, která ukázala, že v popelnicích končí téměř 80 procent komodit, které by se daly třídit.</w:t>
      </w:r>
    </w:p>
    <w:p>
      <w:pPr/>
      <w:r>
        <w:rPr>
          <w:b w:val="1"/>
          <w:bCs w:val="1"/>
        </w:rPr>
        <w:t xml:space="preserve">Kateřina Milatová, odpadové hospodářství, OÚ Čeladná: </w:t>
      </w:r>
      <w:r>
        <w:rPr/>
        <w:t xml:space="preserve">“Analýzou odpadu, která nedávno proběhla v obci společně s firmou JRK, obec zjistila, že neumíme třídit odpad a proto za něj zbytečně draze platíme. Největší podíl nevytříděného odpadu připadl na biologicky rozložitelný odpad, a to jak rostlinného tak živočišného původu.” 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“My jsme právě proto, že ten problém tady opravdu je, využili nabídky externí společnosti, a  zástupce společnosti JRK nám udělal prezentaci na zasedání rady obce. Ta prezentace o tom způsobu, jakým jsou nám schopni nastavit systém odpadového hospodářství, zaujala radní natolik, že jsme jednomyslně schválili spolupráci s touto firmou.”  </w:t>
      </w:r>
    </w:p>
    <w:p>
      <w:pPr/>
      <w:r>
        <w:rPr/>
        <w:t xml:space="preserve">Reakcí je tedy zavedení třídění gastroodpadu z domácností od 1. října. Pracovníci obce od 21. do 23. září navštíví všechny domácnosti a předají jim třídící sety a informace.  </w:t>
      </w:r>
    </w:p>
    <w:p>
      <w:pPr/>
      <w:r>
        <w:rPr>
          <w:b w:val="1"/>
          <w:bCs w:val="1"/>
        </w:rPr>
        <w:t xml:space="preserve">Kateřina Milatová, odpadové hospodářství, OÚ Čeladná: </w:t>
      </w:r>
      <w:r>
        <w:rPr/>
        <w:t xml:space="preserve">“Každý domácnost obdrží košík a kompostovatelné sáčky na kuchyňský odpad, do kterého bude možné třídit veškerý kuchyňský odpad rostlinného i živočišného původu, což znamená zbytky jídel, potraviny po datu spotřeby, pečivo, těstoviny, zkrátka vše, co se v domácnosti nespotřebuje. Občané tyto sety dostanou zdarma, protože se podařilo zajistit dotaci z Moravskoslezského kraje.”  </w:t>
      </w:r>
    </w:p>
    <w:p>
      <w:pPr/>
      <w:r>
        <w:rPr/>
        <w:t xml:space="preserve">V Čeladné tedy do konce září přibyde 30 hnědých kontejnerů na gastroodpad. Ten bude jednou týdně svážen do bioplynové stanice, kde z něj vyrobí elektrickou energii a teplo. 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2026-02-23T12:59:05+01:00</dcterms:created>
  <dcterms:modified xsi:type="dcterms:W3CDTF">2026-02-23T12:59:05+01:00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