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16:11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uspořádali svou tradiční výstavu</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p>
      <w:pPr/>
      <w:r>
        <w:rPr/>
        <w:t xml:space="preserve">---</w:t>
      </w:r>
    </w:p>
    <w:p>
      <w:pPr>
        <w:pStyle w:val="Heading1"/>
      </w:pPr>
      <w:r>
        <w:rPr>
          <w:sz w:val="36"/>
          <w:szCs w:val="36"/>
        </w:rPr>
        <w:t xml:space="preserve">Jednu ze stonavských zahrad zdobí téměř 500 dýní</w:t>
      </w:r>
    </w:p>
    <w:p>
      <w:pPr/>
      <w:r>
        <w:rPr>
          <w:b w:val="1"/>
          <w:bCs w:val="1"/>
        </w:rPr>
        <w:t xml:space="preserve">Když přichází podzim, neexistuje nic příjemnějšího než procházet se mezi výstavkou krásných dýní různých velikostí a tvarů. A letos se dýním dařilo. Důkazem toho, je zahrada pana Topiarze, kterou   zdobí téměř 500 okrasných dýní.</w:t>
      </w:r>
    </w:p>
    <w:p>
      <w:pPr/>
      <w:r>
        <w:rPr>
          <w:b w:val="1"/>
          <w:bCs w:val="1"/>
        </w:rPr>
        <w:t xml:space="preserve">Viktor Topiarz, stonavský zemědělec: </w:t>
      </w:r>
      <w:r>
        <w:rPr/>
        <w:t xml:space="preserve">„Počítali jsme, že tady je takových jedenáct druhů dýní a množství, které vidíte, moc nechybí do pětistovky.“</w:t>
      </w:r>
    </w:p>
    <w:p>
      <w:pPr/>
      <w:r>
        <w:rPr/>
        <w:t xml:space="preserve">Takovouto bohatou úrodu okrasných dýní pan Topiarz dlouho nepamatuje. Podle něj měly letos dýně ideální podmínky k růstu. </w:t>
      </w:r>
    </w:p>
    <w:p>
      <w:pPr/>
      <w:r>
        <w:rPr>
          <w:b w:val="1"/>
          <w:bCs w:val="1"/>
        </w:rPr>
        <w:t xml:space="preserve">Viktor Topiarz, stonavský zemědělec: </w:t>
      </w:r>
      <w:r>
        <w:rPr/>
        <w:t xml:space="preserve">„Myslím si, že byly vhodné klimatické podmínky, sem tam deštík a teplo.“</w:t>
      </w:r>
    </w:p>
    <w:p>
      <w:pPr/>
      <w:r>
        <w:rPr/>
        <w:t xml:space="preserve">Tyto okrasné dýně si ale pan Topiarz nechce nechat jen pro sebe. </w:t>
      </w:r>
    </w:p>
    <w:p>
      <w:pPr/>
      <w:r>
        <w:rPr>
          <w:b w:val="1"/>
          <w:bCs w:val="1"/>
        </w:rPr>
        <w:t xml:space="preserve">Viktor Topiarz, stonavský zemědělec: </w:t>
      </w:r>
      <w:r>
        <w:rPr/>
        <w:t xml:space="preserve">„Kdo přijde, ten dostane od nás dárek. Může si to vzít na zkrášlení své zahrady, nebo svého okolí. No a když přijde mráz, tak to dáme do lesa a zvěř si na tom pochutná.“</w:t>
      </w:r>
    </w:p>
    <w:p>
      <w:pPr/>
      <w:r>
        <w:rPr/>
        <w:t xml:space="preserve">---</w:t>
      </w:r>
    </w:p>
    <w:p>
      <w:pPr>
        <w:pStyle w:val="Heading1"/>
      </w:pPr>
      <w:r>
        <w:rPr>
          <w:sz w:val="36"/>
          <w:szCs w:val="36"/>
        </w:rPr>
        <w:t xml:space="preserve">Stonava doma prohrála, body brala venku</w:t>
      </w:r>
    </w:p>
    <w:p>
      <w:pPr/>
      <w:r>
        <w:rPr>
          <w:b w:val="1"/>
          <w:bCs w:val="1"/>
        </w:rPr>
        <w:t xml:space="preserve">Stonavští fotbalisté mají za sebou další důležité zápasy podzimní sezóny. Doma nastoupili proti Pusté Polomi. Venku si to rozdali s Krásným Polem.</w:t>
      </w:r>
    </w:p>
    <w:p>
      <w:pPr/>
      <w:r>
        <w:rPr/>
        <w:t xml:space="preserve">V 7. kole krajského přeboru hostila Stonava v sobotu 16. září lídra tabulky, Pustou Polom. </w:t>
      </w:r>
    </w:p>
    <w:p>
      <w:pPr/>
      <w:r>
        <w:rPr>
          <w:b w:val="1"/>
          <w:bCs w:val="1"/>
        </w:rPr>
        <w:t xml:space="preserve">Richard Beneš, trenér SK Stonava: </w:t>
      </w:r>
      <w:r>
        <w:rPr/>
        <w:t xml:space="preserve">„Soupeř, který má kvalitu, chce postoupit do divize, má manšaft takový organizovaný, takže jeden z favoritů soutěže. Bohužel jsme dneska hráli bez šesti hráčů základní sestavy, kteří hráli minulý týden v Háji ve Slezsku a dneska to chybí, i když ti hráči, kteří jsou připraveni do hry, tak tam byl takový ostych v té první půli. Soupeř byl více organizovaný i když neměl přesně stoprocentní gólovou šanci. To jsme jim darovali, když v poslední minutě první půle jsme nakopli dlouhý balon, okamžitě jsmeho dostali zpátky, dostali jsme gól do kabiny a to ovlivnilo i druhou půlku.“</w:t>
      </w:r>
    </w:p>
    <w:p>
      <w:pPr/>
      <w:r>
        <w:rPr/>
        <w:t xml:space="preserve">V 54. Minutě po penaltě navýšili hosté na 2:0. Další branka v domácí síti pak skončila v 71. Minutě. Jedinou branku domácích, která rozhodla výsledný stav 1:3 vstřelil v 79. minutě Vlachovič. O týden později vyjížděla Stonava do Krásného Pole. I přesto, že Stonavu rozsáhlá marodka trápila už třetí utkání v řadě, stonavští borci se semkli a utkání zvládli na výbornou. V souboji nováčků porazili Krásné Pole 6:1. </w:t>
      </w:r>
    </w:p>
    <w:p>
      <w:pPr/>
      <w:r>
        <w:rPr>
          <w:b w:val="1"/>
          <w:bCs w:val="1"/>
        </w:rPr>
        <w:t xml:space="preserve">Richard Beneš, trenér SK Stonava: </w:t>
      </w:r>
      <w:r>
        <w:rPr/>
        <w:t xml:space="preserve">„Bylo to samozřejmě pro nás těžké, spoustu zraněných, spousta hráčů, kteří byli z rodinných nebo pracovních důvodů pryč, ale nakonec se to zvládlo, vyhráli jsme 1:6.“ </w:t>
      </w:r>
    </w:p>
    <w:p>
      <w:pPr/>
      <w:r>
        <w:rPr/>
        <w:t xml:space="preserve">Další důležité utkání sehraje stonavský manšaft v sobotu 30. září. Doma bude hostit Vřesinu.</w:t>
      </w:r>
    </w:p>
    <w:p>
      <w:pPr/>
      <w:r>
        <w:rPr/>
        <w:t xml:space="preserve">---</w:t>
      </w:r>
    </w:p>
    <w:p>
      <w:pPr>
        <w:pStyle w:val="Heading1"/>
      </w:pPr>
      <w:r>
        <w:rPr>
          <w:sz w:val="36"/>
          <w:szCs w:val="36"/>
        </w:rPr>
        <w:t xml:space="preserve">Pamiętają o pierwszych zaolziańskich ofiarach nazizmu</w:t>
      </w:r>
    </w:p>
    <w:p>
      <w:pPr/>
      <w:r>
        <w:rPr>
          <w:b w:val="1"/>
          <w:bCs w:val="1"/>
        </w:rPr>
        <w:t xml:space="preserve">W lesie koło kopalni Barbara w Karwinie Niemcy 18 września 1939 roku zamordowali ośmiu Polaków z Suchej, dwu ze Stonawy, po jednym z Orłowej i Łąk. W czasie uroczystości, w której uczestniczyli przedstawiciele miasta i polskiego konsulatu, wartę honorową trzymali górnicy kopalni Gabriela. Uczniowe polskiej szkoły w Suchej Górnej zapalili dwanaście zniczy, połączone chóry zaśpiewały kilka pieśni.</w:t>
      </w:r>
    </w:p>
    <w:p>
      <w:pPr/>
      <w:r>
        <w:rPr>
          <w:b w:val="1"/>
          <w:bCs w:val="1"/>
        </w:rPr>
        <w:t xml:space="preserve">Hilda Harok, kierowniczka chóru PZKO Stonawa: </w:t>
      </w:r>
      <w:r>
        <w:rPr/>
        <w:t xml:space="preserve">„Pan Gawlik znowu wysłał zaproszenie i było tylko trzeba wybrać utwory i umówić się chórem z Suchej Górnej.“</w:t>
      </w:r>
    </w:p>
    <w:p>
      <w:pPr/>
      <w:r>
        <w:rPr>
          <w:b w:val="1"/>
          <w:bCs w:val="1"/>
        </w:rPr>
        <w:t xml:space="preserve">Stanisław Gawlik, główny organizator:</w:t>
      </w:r>
      <w:r>
        <w:rPr/>
        <w:t xml:space="preserve"> „Niemcy przystąpili do zamykania Polaków, którzy byli podejrzani o to, że byli członkami Powstańców Śląskich.“</w:t>
      </w:r>
    </w:p>
    <w:p>
      <w:pPr/>
      <w:r>
        <w:rPr/>
        <w:t xml:space="preserve">W pierwszych dwu miesiącach wojny Niemcy mordowali Polaków według wcześniej przygotowanego spisu. Była to tak zwana operacja Tannenberg. W całej Polsce pochłonęła 20 tysięcy ludzkich istnień.  Już 8 września dwudziestu Polaków zostało uwięzionych w piwnicach karwińskiego ratusza.</w:t>
      </w:r>
    </w:p>
    <w:p>
      <w:pPr/>
      <w:r>
        <w:rPr>
          <w:b w:val="1"/>
          <w:bCs w:val="1"/>
        </w:rPr>
        <w:t xml:space="preserve">Stanisław Gawlik, główny organizator:</w:t>
      </w:r>
      <w:r>
        <w:rPr/>
        <w:t xml:space="preserve"> „Z więzienia przywieźli ośmiu więźniów, którym dali łopaty i kilofy i tu w tym miejscu mieli wykopać grób.“</w:t>
      </w:r>
    </w:p>
    <w:p>
      <w:pPr/>
      <w:r>
        <w:rPr>
          <w:b w:val="1"/>
          <w:bCs w:val="1"/>
        </w:rPr>
        <w:t xml:space="preserve">Ryszard Kozieł, syn Dominika Kozieła: </w:t>
      </w:r>
      <w:r>
        <w:rPr/>
        <w:t xml:space="preserve">„Mój ojciec właśnie tu kopał ten grób Miałem niespełna dziesięć lat, dzisiaj już mam dziewięćdziesiąt cztery. W pierwszych dniach przyszli esesmani i zrobili kontrolę, kontrolowali w piwnicy, jeśli nie mamy broni. Ojciec został zamknięty i doopiero potem koło 20 września przyszedł do domu.“</w:t>
      </w:r>
    </w:p>
    <w:p>
      <w:pPr/>
      <w:r>
        <w:rPr/>
        <w:t xml:space="preserve">Gdy grób został wykopany, więźniowie musieli odejść dalej do lasu i położyć się twarzą do ziemi. </w:t>
      </w:r>
    </w:p>
    <w:p>
      <w:pPr/>
      <w:r>
        <w:rPr>
          <w:b w:val="1"/>
          <w:bCs w:val="1"/>
        </w:rPr>
        <w:t xml:space="preserve">Stanisław Gawlik, główny organizator: </w:t>
      </w:r>
      <w:r>
        <w:rPr/>
        <w:t xml:space="preserve">„Przyjechał drugi samochód, wyciągnęli dwanaście zamęczonych  prawie na śmierć więźniów i strzałami w tył głowy ich po prostu zabijali.“</w:t>
      </w:r>
    </w:p>
    <w:p>
      <w:pPr/>
      <w:r>
        <w:rPr/>
        <w:t xml:space="preserve">Jan Recmanik ze Stonawy, który również kopał ten grób, zrobił znak rydlem na pobliskim drzewie. Duiś po tym drzewie pozostał już tylko pień.  </w:t>
      </w:r>
    </w:p>
    <w:p>
      <w:pPr/>
      <w:r>
        <w:rPr>
          <w:b w:val="1"/>
          <w:bCs w:val="1"/>
        </w:rPr>
        <w:t xml:space="preserve">Stanisław Gawlik, główny organizator:</w:t>
      </w:r>
      <w:r>
        <w:rPr/>
        <w:t xml:space="preserve"> „Po prostu jeśli przeżyje, żeby znalaźć ten grób.“</w:t>
      </w:r>
    </w:p>
    <w:p>
      <w:pPr/>
      <w:r>
        <w:rPr/>
        <w:t xml:space="preserve">Po wojnie ofiary zostały ekshumowane i przewiezione na cmentarz. </w:t>
      </w:r>
    </w:p>
    <w:p>
      <w:pPr/>
      <w:r>
        <w:rPr>
          <w:b w:val="1"/>
          <w:bCs w:val="1"/>
        </w:rPr>
        <w:t xml:space="preserve">Andrzej Bizoń, wiceprezydent Karwiny:</w:t>
      </w:r>
      <w:r>
        <w:rPr/>
        <w:t xml:space="preserve"> „Jako miasto Karwina wzięliśmy w opiekę to miejsce. W każdym roku przygotowujemy to miejsce pamięci do uroczystego apelu i ja mam ten zaszczyt,  że objąłem patronat honorowy nad tą uroczystością i chciałby podziękować przede wszystkim panu doktorowi Stanisławowi Gawlikowi, że zawsze pamięta o tych rzeczach i jednoczy ludzi.“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09-2023-1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2026-07-17T18:17:15+02:00</dcterms:created>
  <dcterms:modified xsi:type="dcterms:W3CDTF">2026-07-17T18:17:15+02:00</dcterms:modified>
</cp:coreProperties>
</file>

<file path=docProps/custom.xml><?xml version="1.0" encoding="utf-8"?>
<Properties xmlns="http://schemas.openxmlformats.org/officeDocument/2006/custom-properties" xmlns:vt="http://schemas.openxmlformats.org/officeDocument/2006/docPropsVTypes"/>
</file>