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Prodej stavebních parcel v Nové Horce může začít</w:t>
      </w:r>
    </w:p>
    <w:p>
      <w:pPr/>
      <w:r>
        <w:rPr>
          <w:b w:val="1"/>
          <w:bCs w:val="1"/>
        </w:rPr>
        <w:t xml:space="preserve">Město Studénka dokončilo přípravu sedmi pozemků pro stavbu rodinných domů v části Nová Horka. Zastupitelé teď schválili podmínky prodeje parcel, včetně ceny.</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p>
      <w:pPr/>
      <w:r>
        <w:rPr/>
        <w:t xml:space="preserve">---</w:t>
      </w:r>
    </w:p>
    <w:p>
      <w:pPr>
        <w:pStyle w:val="Heading1"/>
      </w:pPr>
      <w:r>
        <w:rPr>
          <w:sz w:val="36"/>
          <w:szCs w:val="36"/>
        </w:rPr>
        <w:t xml:space="preserve">Jediný český dvacetinásobný Ironman je ze Studénky</w:t>
      </w:r>
    </w:p>
    <w:p>
      <w:pPr/>
      <w:r>
        <w:rPr>
          <w:b w:val="1"/>
          <w:bCs w:val="1"/>
        </w:rPr>
        <w:t xml:space="preserve">Jurij Tarča ze Studénky v září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důkazem toho, že lidé neustále dokáží překonávat své limity. V září ve Švýcarsku úspěšně dokončil Double Deca ultratriatlon, který byl součástí Světového poháru. Dosáhl tak jako jediný v České republice famózního úspěchu - stal se dvacetinásobným Ironmanem. O svou radost se podělil s ostatními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ve Švýcarsku uplaval 76 kilometrů, 3 600 kilometrů ujel na kole a potom střídáním běhu a chůze zdolal dalších 844 kilometrů. To vše, včetně spánku, odpočinku a jídla musí zvládnout do časového limitu, což je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pořezal jsem si nechtěně prst, prostě takové překážky. Zablokovala se mi záda, nepředstavoval jsem si, že s těmi zablokovanými zády doplavu. Ale podařilo se to, překonal jsem to.”  </w:t>
      </w:r>
    </w:p>
    <w:p>
      <w:pPr/>
      <w:r>
        <w:rPr/>
        <w:t xml:space="preserve">Celý jeho boj mohli lidé průběžně sledovat na Facebooku, kde zveřejňoval videa. Podpora příznivců byla v těžkých situacích důležitým životabudičem.  </w:t>
      </w:r>
    </w:p>
    <w:p>
      <w:pPr/>
      <w:r>
        <w:rPr>
          <w:b w:val="1"/>
          <w:bCs w:val="1"/>
        </w:rPr>
        <w:t xml:space="preserve">Jurij Tarča, dvacetinásobný Ironman: </w:t>
      </w:r>
      <w:r>
        <w:rPr/>
        <w:t xml:space="preserve">“Ultratriatlon se skládá většinou z toho, že si myslím, že fyzično je tam tak třicet procent a ten zbytek je to tělo. Tělo je neuvěřitelný stroj. Dále je to o tom, jak člověk doplňuje energii, jak je odolný, třeba termoregulace, důležití je, jak hlava pracuje v krizových situacích. Člověk se nesmí zlomit. Začíná závod a hned to v hlavě hryže, proč jsem do toho šel? takže důležitá je i hlava a podpora.” </w:t>
      </w:r>
    </w:p>
    <w:p>
      <w:pPr/>
      <w:r>
        <w:rPr>
          <w:b w:val="1"/>
          <w:bCs w:val="1"/>
        </w:rPr>
        <w:t xml:space="preserve">Jurij Tarča, dvacetinásobný Ironman: </w:t>
      </w:r>
      <w:r>
        <w:rPr/>
        <w:t xml:space="preserve">“Začal jsem dělat ultratriatlon v roce 2016, začal jsem dvojnásobným Ironmanem. Prostě jsem zjistil, že mám navíc, tak jsem to zvedl na trojnásobného, pak něm pětinásobného, před rokem desetinásobný Ironman. A zjistil jsem, že to pořád jde. Neměl jsem žádné zraněné, problémy, tak jsem šel dál. Teď jsem se zastavil na dvacetinásobném Ironmanovi.”  </w:t>
      </w:r>
    </w:p>
    <w:p>
      <w:pPr/>
      <w:r>
        <w:rPr>
          <w:b w:val="1"/>
          <w:bCs w:val="1"/>
        </w:rPr>
        <w:t xml:space="preserve">Libor Slavík (STUDEŇÁCI PRO STUDÉNKU), starosta Studénky: </w:t>
      </w:r>
      <w:r>
        <w:rPr/>
        <w:t xml:space="preserve">“My jsme rádi, že to není jen o kolektivních sportech, je to i o těch individuálních sportech. Samozřejmě několik místních odchovanců absolvovalo v minulosti i současnosti nemalé sportovní úspěchy a jsem rád, když se teď bavme o panu Tarčovi, tak dokončil to, co opravdu je nadpozemské a v podstatě ta trasa, kterou zdolal, to je něco nepředstavitelného. A je to skvělá motivace pro ostatní, jak pro mládežníky tak i dospělé, protože tady se potvrzuje, že sportovat se dá v každém věku.”  </w:t>
      </w:r>
    </w:p>
    <w:p>
      <w:pPr/>
      <w:r>
        <w:rPr>
          <w:b w:val="1"/>
          <w:bCs w:val="1"/>
        </w:rPr>
        <w:t xml:space="preserve">Jurij Tarča, dvacetinásobný Ironman: </w:t>
      </w:r>
      <w:r>
        <w:rPr/>
        <w:t xml:space="preserve">“Já jsem vlastně celoživotní Studéňák a Studénky, jak člověk jezdí po světě nebo republice, tak Studénku každý zná jen aha, tam byla ta havárie. Ti starší možná ví, že tu je kardinál Tomášek. Tak jsem chtěl i k té propagaci přispět. Teď už ve svět ví, kde je Studénka, ví to v Brazílii, v Kanadě, v Americe, tam už ví, kde je Studénka.” </w:t>
      </w:r>
    </w:p>
    <w:p>
      <w:pPr/>
      <w:r>
        <w:rPr>
          <w:b w:val="1"/>
          <w:bCs w:val="1"/>
        </w:rPr>
        <w:t xml:space="preserve">Libor Slavík (STUDEŇÁCI PRO STUDÉNKU), starosta Studénky: </w:t>
      </w:r>
      <w:r>
        <w:rPr/>
        <w:t xml:space="preserve">“Město ročně dává na sport téměř tři miliony korun, rozděluje je mezi subjekty, které na území města působí. Plus podporuje dalšími penězi granty, právě takové tyto jednorázové projekty, kdy volnočasové nebo sportovní organizace uspořádají nějaké aktivity, nebo jako v právě případě pana Tarči účast na nějaké významné mezinárodní soutěži.”   </w:t>
      </w:r>
    </w:p>
    <w:p>
      <w:pPr/>
      <w:r>
        <w:rPr/>
        <w:t xml:space="preserve">Teď po návratu domů bude Jurij Tarča několik týdnů regenerovat, v hlavě už se ale rodí myšlenka na další závod. Předběžně zvažuje vydat se příští rok v květnu do Brazílie, kde by si zopakoval desetinásobného Ironman.  </w:t>
      </w:r>
    </w:p>
    <w:p>
      <w:pPr/>
      <w:r>
        <w:rPr/>
        <w:t xml:space="preserve">---</w:t>
      </w:r>
    </w:p>
    <w:p>
      <w:pPr>
        <w:pStyle w:val="Heading1"/>
      </w:pPr>
      <w:r>
        <w:rPr>
          <w:sz w:val="36"/>
          <w:szCs w:val="36"/>
        </w:rPr>
        <w:t xml:space="preserve">V Rodinném centru tvořili podzimní nezbytnosti</w:t>
      </w:r>
    </w:p>
    <w:p>
      <w:pPr/>
      <w:r>
        <w:rPr>
          <w:b w:val="1"/>
          <w:bCs w:val="1"/>
        </w:rPr>
        <w:t xml:space="preserve">Rodinné centrum ve Studénce pořádá různé tvořivé dílny poměrně pravidelně. Letos podruhé, jako přípravu na podzim, nabídlo i workshop na téma namaluj si svůj deštník</w:t>
      </w:r>
    </w:p>
    <w:p>
      <w:pPr/>
      <w:r>
        <w:rPr/>
        <w:t xml:space="preserve">Kreativní činnosti jsou oblíbenou náplní aktivit Rodinného centra, loni tu poprvé vyzkoušeli malování deštníků, letos s nástupem podzimu tento workshop zopakovali.  </w:t>
      </w:r>
    </w:p>
    <w:p>
      <w:pPr/>
      <w:r>
        <w:rPr>
          <w:b w:val="1"/>
          <w:bCs w:val="1"/>
        </w:rPr>
        <w:t xml:space="preserve">Lucie Zajícová, vedoucí Rodinného centra: </w:t>
      </w:r>
      <w:r>
        <w:rPr/>
        <w:t xml:space="preserve">“Protože nám pomaličku začíná podzim, tak jsme zvolili takové kreativní tvořené a to jsou dnešní podzimní deštníky. Lidé tu mají na výrobu vše potřebné od šablon, barev a fixů, takže si tady společně maminky s dětmi mohou vytvořit krásnou podzimní nezbytnost. A tyto deštníky to aspoň trochu rozveselí.” </w:t>
      </w:r>
    </w:p>
    <w:p>
      <w:pPr/>
      <w:r>
        <w:rPr/>
        <w:t xml:space="preserve">Dekorovat deštníky mohli zájemci akrylovými barvami nebo fixy. Pro zdobení mohli využít jako vzory třeba listí nebo mandaly. Pořádně zaschlé ozdobné motivy pak déšť ani jiné plískanice nesmyjí. </w:t>
      </w:r>
    </w:p>
    <w:p>
      <w:pPr/>
      <w:r>
        <w:rPr>
          <w:b w:val="1"/>
          <w:bCs w:val="1"/>
        </w:rPr>
        <w:t xml:space="preserve">účastníci workshopu: </w:t>
      </w:r>
    </w:p>
    <w:p>
      <w:pPr/>
      <w:r>
        <w:rPr/>
        <w:t xml:space="preserve">“Natírám barvu na lísteček,” </w:t>
      </w:r>
    </w:p>
    <w:p>
      <w:pPr/>
      <w:r>
        <w:rPr/>
        <w:t xml:space="preserve">“Mám ráda vyrábění, vyrábím i doma. Baví mě natírání těch listů a vybarvovat mandaly.” </w:t>
      </w:r>
    </w:p>
    <w:p>
      <w:pPr/>
      <w:r>
        <w:rPr/>
        <w:t xml:space="preserve">Obecně je podzim v Rodinném centru hektickým časem mnoha různých aktivit. Kromě těchto nárazových tu začínají pravidelne lekce, například cvičení rodičů s dětmi, zumba, kreativní dílničky nebo angličtina pro prvňáčky.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2026-04-28T12:18:08+02:00</dcterms:created>
  <dcterms:modified xsi:type="dcterms:W3CDTF">2026-04-28T12:18:08+02:00</dcterms:modified>
</cp:coreProperties>
</file>

<file path=docProps/custom.xml><?xml version="1.0" encoding="utf-8"?>
<Properties xmlns="http://schemas.openxmlformats.org/officeDocument/2006/custom-properties" xmlns:vt="http://schemas.openxmlformats.org/officeDocument/2006/docPropsVTypes"/>
</file>