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br/>
    </w:p>
    <w:p>
      <w:pPr/>
      <w:r>
        <w:rPr/>
        <w:t xml:space="preserve">---</w:t>
      </w:r>
    </w:p>
    <w:p>
      <w:pPr/>
      <w:r>
        <w:rPr/>
        <w:t xml:space="preserve">Krátké zprávy 9. 10. 2023 17.00 - 1</w:t>
      </w:r>
    </w:p>
    <w:p>
      <w:pPr/>
      <w:r>
        <w:rPr/>
        <w:t xml:space="preserve">Bezmála šest tisíc pacientů se přihlásilo  během prvních  čtyř  dnů fungování nové zubní ambulance v novojičínské nemocnici.  Počet několikanásobně překročil kapacitu zařízení. Vstupní prohlídky komplikuje špatný stav chrupu nově registrovaných pacientů. Nemocnice hledá do ambulance další lékaře.</w:t>
      </w:r>
    </w:p>
    <w:p>
      <w:pPr/>
      <w:r>
        <w:rPr/>
        <w:t xml:space="preserve">Roste počet zájemců o očkování proti covidu. Očkovací centrum v přízemí polikliniky  FN Ostrava proto rozšiřuje provozní dobu z jednoho na dva dny v týdnu. Nově je očkovací centrum otevřeno v pondělí a ve středu od 7 do 14 hodin.  </w:t>
      </w:r>
    </w:p>
    <w:p>
      <w:pPr/>
      <w:r>
        <w:rPr/>
        <w:t xml:space="preserve">---</w:t>
      </w:r>
    </w:p>
    <w:p>
      <w:pPr>
        <w:pStyle w:val="Heading1"/>
      </w:pPr>
      <w:r>
        <w:rPr>
          <w:sz w:val="36"/>
          <w:szCs w:val="36"/>
        </w:rPr>
        <w:t xml:space="preserve">Lidé si v Rychvaldě užili tradiční Rybí slavnosti</w:t>
      </w:r>
    </w:p>
    <w:p>
      <w:pPr/>
      <w:r>
        <w:rPr>
          <w:b w:val="1"/>
          <w:bCs w:val="1"/>
        </w:rPr>
        <w:t xml:space="preserve">Severomoravská Třeboň. Takovou přezdívku má město Rychvald. Důvodem je dvacítka rybníků v okolí a s tím souvisí i každoroční rybí slavnosti. Ty se letos konaly už po třiadvacáté.</w:t>
      </w:r>
    </w:p>
    <w:p>
      <w:pPr/>
      <w:r>
        <w:rPr/>
        <w:t xml:space="preserve">Rybí slavnosti jsou obdobou zemědělských dožínek. Rybáři hodnotí sezonu při podzimních výlovech. V Rychvaldě se Rybí slavnosti staly tradiční celoměstskou akcí.</w:t>
      </w:r>
      <w:br/>
    </w:p>
    <w:p>
      <w:pPr/>
      <w:r>
        <w:rPr>
          <w:b w:val="1"/>
          <w:bCs w:val="1"/>
        </w:rPr>
        <w:t xml:space="preserve">Dagmar Pížová (ANO), starostka Rychvaldu: </w:t>
      </w:r>
      <w:r>
        <w:rPr/>
        <w:t xml:space="preserve">“Atmosféra je báječná, sluníčko nám svítí, takže počasí nám přeje. Máme tady spoustu stánků s rybími specialitami, ale ne jen samozřejmě to. Protože i pro ty, kteří třeba ryby zrovna nemusí. Ale jsou to rybí slavnosti, takže převážně to jsou rybí speciality i živé ryby. No a samozřejmě jsme se snažili připravit zajímavý a pestrý doprovodný program, a to ať už hudební, kde jsme to pojali v takovém duchu multižánrovém. A potom samozřejmě i pro naše děti. Takže je tady malování na obličej, parkour, jsou tady pouťové atrakce, takže myslím si, že každý si tady najde něco svého, co se mu bude líbit.” </w:t>
      </w:r>
    </w:p>
    <w:p>
      <w:pPr/>
      <w:r>
        <w:rPr/>
        <w:t xml:space="preserve">Lidé si na slavnostech mohli koupit ryby živé i různě upravené.  </w:t>
      </w:r>
    </w:p>
    <w:p>
      <w:pPr/>
      <w:r>
        <w:rPr>
          <w:b w:val="1"/>
          <w:bCs w:val="1"/>
        </w:rPr>
        <w:t xml:space="preserve">Anketa, prodávající:</w:t>
      </w:r>
      <w:r>
        <w:rPr/>
        <w:t xml:space="preserve"> “Největší zájem je určitě o halibuta a hejka. To se hodně prodává. A samozřejmě i losos.”  </w:t>
      </w:r>
    </w:p>
    <w:p>
      <w:pPr/>
      <w:r>
        <w:rPr>
          <w:b w:val="1"/>
          <w:bCs w:val="1"/>
        </w:rPr>
        <w:t xml:space="preserve">Anketa, návštěvnice:</w:t>
      </w:r>
      <w:r>
        <w:rPr/>
        <w:t xml:space="preserve"> “No určitě si nějakou rybku dáme. Chodíme tady každý rok, je to taková tradice.”</w:t>
      </w:r>
    </w:p>
    <w:p>
      <w:pPr/>
      <w:r>
        <w:rPr>
          <w:b w:val="1"/>
          <w:bCs w:val="1"/>
        </w:rPr>
        <w:t xml:space="preserve">Dagmar Pížová (ANO), starostka Rychvaldu:</w:t>
      </w:r>
      <w:r>
        <w:rPr/>
        <w:t xml:space="preserve"> “Rychvald je městem rybníků. Máme tady zhruba 20 rybníků a mnohými jsme jsme nazýváni severomoravskou Třeboní. Takže vlastně ty výlovy, které probíhaly, se spojily se slavností a oslavou výlovu. A to pak zavdalo podnět k tomu, aby se ty rybí slavnosti u nás ve městě konaly. Proto už máme 23. ročník, takže už to má mnohaletou tradici.” </w:t>
      </w:r>
    </w:p>
    <w:p>
      <w:pPr/>
      <w:r>
        <w:rPr/>
        <w:t xml:space="preserve">Pestrý program provázel rychvaldské Rybí slavnosti až do nočních hodin. </w:t>
      </w:r>
      <w:br/>
    </w:p>
    <w:p>
      <w:pPr/>
      <w:br/>
      <w:br/>
    </w:p>
    <w:p>
      <w:pPr/>
      <w:r>
        <w:rPr/>
        <w:t xml:space="preserve">---</w:t>
      </w:r>
    </w:p>
    <w:p>
      <w:pPr>
        <w:pStyle w:val="Heading1"/>
      </w:pPr>
      <w:r>
        <w:rPr>
          <w:sz w:val="36"/>
          <w:szCs w:val="36"/>
        </w:rPr>
        <w:t xml:space="preserve">Hradní hodování na Sovinci</w:t>
      </w:r>
    </w:p>
    <w:p>
      <w:pPr/>
      <w:r>
        <w:rPr>
          <w:b w:val="1"/>
          <w:bCs w:val="1"/>
        </w:rPr>
        <w:t xml:space="preserve">Každý, kdo navštívil hrad Sovinec, se mohl stát svědkem i účastníkem středověkého hradního hodování. Nešlo však o žádnou velkou žranici. Středověká kuchyně byl skromná a využívala doma běžně dostupné suroviny.</w:t>
      </w:r>
    </w:p>
    <w:p>
      <w:pPr/>
      <w:r>
        <w:rPr/>
        <w:t xml:space="preserve"> Kuchyni na středověký způsob mohl každý navštívit, vyzkoušet i ochutnat.</w:t>
      </w:r>
    </w:p>
    <w:p>
      <w:pPr/>
      <w:r>
        <w:rPr/>
        <w:t xml:space="preserve"> </w:t>
      </w:r>
    </w:p>
    <w:p>
      <w:pPr/>
      <w:r>
        <w:rPr>
          <w:b w:val="1"/>
          <w:bCs w:val="1"/>
        </w:rPr>
        <w:t xml:space="preserve">Barbora Fucimanová, středověká kuchyně: </w:t>
      </w:r>
      <w:r>
        <w:rPr/>
        <w:t xml:space="preserve">„My tady děláme ukázku dobových kuchyní, jsou tady z různých dob různé ochutnávky a na ohni děláme přímo placky, mouka, voda, trochu oleje a mrskne se to na plotnu.“  </w:t>
      </w:r>
    </w:p>
    <w:p>
      <w:pPr/>
      <w:r>
        <w:rPr/>
        <w:t xml:space="preserve"> </w:t>
      </w:r>
    </w:p>
    <w:p>
      <w:pPr/>
      <w:r>
        <w:rPr>
          <w:b w:val="1"/>
          <w:bCs w:val="1"/>
        </w:rPr>
        <w:t xml:space="preserve">Leopold Ullmann, průvodce: </w:t>
      </w:r>
      <w:r>
        <w:rPr/>
        <w:t xml:space="preserve">„Uzená žebra nebo hovězí řízek. Sladkého tady určitě máme, doporučoval bych štrůdly u stánku s kávou.“</w:t>
      </w:r>
    </w:p>
    <w:p>
      <w:pPr/>
      <w:r>
        <w:rPr/>
        <w:t xml:space="preserve"> </w:t>
      </w:r>
    </w:p>
    <w:p>
      <w:pPr/>
      <w:r>
        <w:rPr/>
        <w:t xml:space="preserve">„Medové koláčky, ano, čerstvé medové koláčky, ještě jsou teplé, ano.“  </w:t>
      </w:r>
    </w:p>
    <w:p>
      <w:pPr/>
      <w:r>
        <w:rPr/>
        <w:t xml:space="preserve"> </w:t>
      </w:r>
    </w:p>
    <w:p>
      <w:pPr/>
      <w:r>
        <w:rPr>
          <w:b w:val="1"/>
          <w:bCs w:val="1"/>
        </w:rPr>
        <w:t xml:space="preserve">Anketa, návštěvníci: </w:t>
      </w:r>
      <w:r>
        <w:rPr/>
        <w:t xml:space="preserve">„No nejvíc mi chutnal česnekový máz, ale dobré je taky tady ten, jablko a křen.“</w:t>
      </w:r>
    </w:p>
    <w:p>
      <w:pPr/>
      <w:r>
        <w:rPr/>
        <w:t xml:space="preserve"> </w:t>
      </w:r>
    </w:p>
    <w:p>
      <w:pPr/>
      <w:r>
        <w:rPr/>
        <w:t xml:space="preserve">„No úplně všechno, co nemusím vařit, ale je to výborné všechno, česnek. I ten medový máz. Holky jsou moc šikovné.“</w:t>
      </w:r>
    </w:p>
    <w:p>
      <w:pPr/>
      <w:r>
        <w:rPr/>
        <w:t xml:space="preserve"> Kromě dobového jídla se dospělí i děti mohli pobavit u dobové zábavy. Se speciální nabídkou přišli také sokolníci se vzácnými druhy zvířat i ptáků.</w:t>
      </w:r>
    </w:p>
    <w:p>
      <w:pPr/>
      <w:r>
        <w:rPr/>
        <w:t xml:space="preserve"> </w:t>
      </w:r>
    </w:p>
    <w:p>
      <w:pPr/>
      <w:r>
        <w:rPr>
          <w:b w:val="1"/>
          <w:bCs w:val="1"/>
        </w:rPr>
        <w:t xml:space="preserve">Ondřej Csik, sokolník: </w:t>
      </w:r>
      <w:r>
        <w:rPr/>
        <w:t xml:space="preserve">„Kolega má na vodítku Mývala severního.“</w:t>
      </w:r>
    </w:p>
    <w:p>
      <w:pPr/>
      <w:r>
        <w:rPr/>
        <w:t xml:space="preserve"> </w:t>
      </w:r>
    </w:p>
    <w:p>
      <w:pPr/>
      <w:r>
        <w:rPr>
          <w:b w:val="1"/>
          <w:bCs w:val="1"/>
        </w:rPr>
        <w:t xml:space="preserve">Alice Šimšová, sokolnice: </w:t>
      </w:r>
      <w:r>
        <w:rPr/>
        <w:t xml:space="preserve">„Tohle je kříženec Káněte lesního a Orla skalního. Těchto ptáků je pět v republice.“</w:t>
      </w:r>
    </w:p>
    <w:p>
      <w:pPr/>
      <w:r>
        <w:rPr/>
        <w:t xml:space="preserve"> Lety dravců, ochutnávky i dobová zábava přenesly do dob středověku každého návštěvníka hradu Sovince.</w:t>
      </w:r>
    </w:p>
    <w:p>
      <w:pPr/>
      <w:r>
        <w:rPr/>
        <w:t xml:space="preserve">---</w:t>
      </w:r>
    </w:p>
    <w:p>
      <w:pPr/>
      <w:r>
        <w:rPr/>
        <w:t xml:space="preserve">Krátké zprávy 9. 10. 2023 17.00 - 2</w:t>
      </w:r>
    </w:p>
    <w:p>
      <w:pPr/>
      <w:r>
        <w:rPr/>
        <w:t xml:space="preserve">Muže ponořeného v kontejneru na elektroodpad řešili minulou středu městští strážníci ve Volgogradské ulici v Ostravě-Zábřehu. 45letý muž strážníkům tvrdil, že mu tam spadly klíče a nabíječka mobilu. Protože z kontejneru nic nevyhodil, a neprokázalo se, že chtěl krást, vyvázl bez postihu. Mnohem hůře ale dopadl 40letý muž, který v květnu v Ostravě-Zábřehu uvízl zaklíněný v kontejneru na elektroodpad. Dusícího jej museli vyprostit hasiči a v bezvědomí pak skončil v péči lékařů.</w:t>
      </w:r>
    </w:p>
    <w:p>
      <w:pPr/>
      <w:r>
        <w:rPr/>
        <w:t xml:space="preserve">Nezaměstnanost v MS kraji je 4,9 %. Je to stejně jako v srpnu, v evidenci úřadu práce ale přibylo 297 uchazečů. Práci na konci měsíce nemělo 40.492 lidí.  Údaje zveřejnil Úřad práce ČR.</w:t>
      </w:r>
    </w:p>
    <w:p>
      <w:pPr/>
      <w:r>
        <w:rPr/>
        <w:t xml:space="preserve">---</w:t>
      </w:r>
    </w:p>
    <w:p>
      <w:pPr>
        <w:pStyle w:val="Heading1"/>
      </w:pPr>
      <w:r>
        <w:rPr>
          <w:sz w:val="36"/>
          <w:szCs w:val="36"/>
        </w:rPr>
        <w:t xml:space="preserve">Čeští para hokejisté berou v Ostravě třetí místo</w:t>
      </w:r>
    </w:p>
    <w:p>
      <w:pPr/>
      <w:r>
        <w:rPr>
          <w:b w:val="1"/>
          <w:bCs w:val="1"/>
        </w:rPr>
        <w:t xml:space="preserve">Čeští para hokejisté berou bronz a můžou slavit. Na světovém turnaji v Ostravě se jim v utkání o třetí místo podařilo porazit složený tým IPH a   po roční pauze se tak znovu mohli postavit na stupně vítězů.</w:t>
      </w:r>
    </w:p>
    <w:p>
      <w:pPr/>
      <w:r>
        <w:rPr/>
        <w:t xml:space="preserve">Souboj o poslední medailovou příčku na para hokejovém světovém poháru v Ostravě byl velkou bitvou až do posledních vteřin. Česká reprezentace se utkala s výběrem IPH, který tvoří hráči Itálie a Německa. V základní skupině toto utkání skončilo vítězstvím našich v samostatných nájezdech. i tentokrát bylo velmi vyrovnané a ještě 5 vteřin před koncem to bylo 1:1. Pak se ale trefil Zdeněk Hábl a bronzové medaile jsou doma. </w:t>
      </w:r>
    </w:p>
    <w:p>
      <w:pPr/>
      <w:r>
        <w:rPr/>
        <w:t xml:space="preserve">Skvělý výkon podal náš gólman Martin Kudela, který kryl devět střel soupeře.</w:t>
      </w:r>
      <w:br/>
    </w:p>
    <w:p>
      <w:pPr/>
      <w:r>
        <w:rPr>
          <w:b w:val="1"/>
          <w:bCs w:val="1"/>
        </w:rPr>
        <w:t xml:space="preserve">Martin Kudela, brankář ČR:</w:t>
      </w:r>
      <w:r>
        <w:rPr/>
        <w:t xml:space="preserve"> "Byl to poslední zápas a my už tady máme za sebou 14 dní na ledě, takže síly opravdu ubývaly  a bylo to i znát. Kluci to ale zvládli perfektně. Chybičky by se sice našly, ale ty se najdou vždycky." </w:t>
      </w:r>
    </w:p>
    <w:p>
      <w:pPr/>
      <w:r>
        <w:rPr/>
        <w:t xml:space="preserve">Po loňském turnaji, kdy naši skončili čtvrtí bez medaile, tak lze turnaj považovat za úspěch.</w:t>
      </w:r>
    </w:p>
    <w:p>
      <w:pPr/>
      <w:r>
        <w:rPr>
          <w:b w:val="1"/>
          <w:bCs w:val="1"/>
        </w:rPr>
        <w:t xml:space="preserve">Jakub Novotný, trenér ČR: </w:t>
      </w:r>
      <w:r>
        <w:rPr/>
        <w:t xml:space="preserve">"Ukázali jsme, že hokej hrát umíme. Bojovali jsme se Kanadou, se kterou jsme prohráli pouze o gól, takže herní forma určitě positivní." </w:t>
      </w:r>
    </w:p>
    <w:p>
      <w:pPr/>
      <w:r>
        <w:rPr/>
        <w:t xml:space="preserve">Ve  finále si to pak tradičně rozdali Kanaďané s USA a stejně tradičně titul získalo USA po výhře 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2026-01-31T14:05:27+01:00</dcterms:created>
  <dcterms:modified xsi:type="dcterms:W3CDTF">2026-01-31T14:05:27+01:00</dcterms:modified>
</cp:coreProperties>
</file>

<file path=docProps/custom.xml><?xml version="1.0" encoding="utf-8"?>
<Properties xmlns="http://schemas.openxmlformats.org/officeDocument/2006/custom-properties" xmlns:vt="http://schemas.openxmlformats.org/officeDocument/2006/docPropsVTypes"/>
</file>