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Frýdlant hostil krajskou konferenci seniorů</w:t>
      </w:r>
    </w:p>
    <w:p>
      <w:pPr/>
      <w:r>
        <w:rPr>
          <w:b w:val="1"/>
          <w:bCs w:val="1"/>
        </w:rPr>
        <w:t xml:space="preserve">Zástupci seniorských organizací z celého Moravskoslezského kraje se sešli ve velkém sále Kulturního centra ve Frýdlantu nad Ostravicí.</w:t>
      </w:r>
    </w:p>
    <w:p>
      <w:pPr/>
      <w:r>
        <w:rPr>
          <w:b w:val="1"/>
          <w:bCs w:val="1"/>
        </w:rPr>
        <w:t xml:space="preserve">Helena Pešatová (Pro Frýdlant), starostka Frýdlantu nad Ostravicí:</w:t>
      </w:r>
      <w:r>
        <w:rPr/>
        <w:t xml:space="preserve"> “Bylo mi ctí převzít záštitu nad konáním Krajské konference seniorů, která se koná u příležitosti Mezinárodního dne seniorů. Dnes jsou tady přítomni zástupci Moravskoslezského kraje, ze všech těch jednotlivých organizací a Frýdlant je tedy hostí.”</w:t>
      </w:r>
    </w:p>
    <w:p>
      <w:pPr/>
      <w:r>
        <w:rPr>
          <w:b w:val="1"/>
          <w:bCs w:val="1"/>
        </w:rPr>
        <w:t xml:space="preserve">Ludmila Gelna, Klub seniorů Frýdlant nad Ostravicí:</w:t>
      </w:r>
      <w:r>
        <w:rPr/>
        <w:t xml:space="preserve"> “Já jsem tady za Klub seniorů Frýdlant nad Ostravicí. Jsme velká organizace a přibíráme členy. Daří se nám lidi přemluvit, protože jsme stará generace a mladí mezi nás nechcou. Máme spoustu akcí. Teď jsme byli na Lešné ve Zlíně, budeme mít večírek, ale pořádáme akce po celý rok. Scházíme se, jezdíme na kolech, máme takovou skupinu, která jezdí na kole.”</w:t>
      </w:r>
    </w:p>
    <w:p>
      <w:pPr/>
      <w:r>
        <w:rPr>
          <w:b w:val="1"/>
          <w:bCs w:val="1"/>
        </w:rPr>
        <w:t xml:space="preserve">Helena Pešatová (Pro Frýdlant), starostka Frýdlantu nad Ostravicí:</w:t>
      </w:r>
      <w:r>
        <w:rPr/>
        <w:t xml:space="preserve"> “Samotné město Frýdlant nad Ostravicí se taky stará o své seniory. Máme tady čtyři organizace, které jsou velice aktivní. Navzájem spolupracují a myslím si, že jejich činnost je příkladem pro všechny ostatní. Každoročně je město podporuje, protože jim dává nějaké finanční prostředky k tomu, aby mohly uskutečňovat své činnosti. Chodí na vycházky, jezdí na výlety, dokonce mají týdenní pobyty a scházejí se u kuželek, při různých akcích, jako je smažení vaječiny a podobně a samozřejmě, že se účastní i veškerého kulturního života ve městě."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0-10-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2026-05-18T21:05:14+02:00</dcterms:created>
  <dcterms:modified xsi:type="dcterms:W3CDTF">2026-05-18T21:05:14+02:00</dcterms:modified>
</cp:coreProperties>
</file>

<file path=docProps/custom.xml><?xml version="1.0" encoding="utf-8"?>
<Properties xmlns="http://schemas.openxmlformats.org/officeDocument/2006/custom-properties" xmlns:vt="http://schemas.openxmlformats.org/officeDocument/2006/docPropsVTypes"/>
</file>