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gratulovali jubilantům</w:t>
      </w:r>
    </w:p>
    <w:p>
      <w:pPr/>
      <w:r>
        <w:rPr>
          <w:b w:val="1"/>
          <w:bCs w:val="1"/>
        </w:rPr>
        <w:t xml:space="preserve">Jubilanti a manželské páry z Horní Suché, které slaví v pětiletých odstupech 50 a více společných let, se na pozvání obce sešli v Dělnickém domě. Vedle gratulací a předání drobných pozorností pro ně byl připraven pestrý kulturní program.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“Jedná se o tradiční oslavu jubilantů, kdy zveme do našeho Dělnického domu občany Horní Suché, kteří v tomto roce oslaví životní jubileum, nebo manželské páry, které slaví jubileum od zlaté svatby nahoru."</w:t>
      </w:r>
    </w:p>
    <w:p>
      <w:pPr/>
      <w:r>
        <w:rPr>
          <w:b w:val="1"/>
          <w:bCs w:val="1"/>
        </w:rPr>
        <w:t xml:space="preserve">Manželé Jaroslav a Ludmila  Pawlasovi: </w:t>
      </w:r>
      <w:r>
        <w:rPr/>
        <w:t xml:space="preserve">“Na této akci jsme už asi popáté, protože vždycky je nějaké jubileum. Dneska má žena kulaté narozeniny a máme výročí svatby - 55 let spolu. To už je něco na medaili. Máme své koníčky a je to dobré, pořád to funguje.”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“Připravili jsme pro ně celkem bohatý program od všech mateřských a základních škol v Horní Suché, dále vystoupí žáci ZUŠ Pavla Kalety z Českého Těšína a vystoupí také děti ze spolku Velká náruč se svým programem. Završí to pěvecký soubor Slavíci z Horní Suché a vrcholem večera bude skupina Jak to pod vedením Petra Šišky a pana Peterky ze TV Šlágr."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3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2026-07-19T01:50:59+02:00</dcterms:created>
  <dcterms:modified xsi:type="dcterms:W3CDTF">2026-07-19T01:50:59+02:00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