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Začala rekonstrukce evangelického kostela</w:t>
      </w:r>
    </w:p>
    <w:p>
      <w:pPr/>
      <w:r>
        <w:rPr>
          <w:b w:val="1"/>
          <w:bCs w:val="1"/>
        </w:rPr>
        <w:t xml:space="preserve">Stonavský evangelický kostel na Holkovicích je do odvolání uzavřen. Začala jeho velká rekonstrukce, která se týká se nejen interiéru.</w:t>
      </w:r>
    </w:p>
    <w:p>
      <w:pPr/>
      <w:r>
        <w:rPr/>
        <w:t xml:space="preserve">Po  důkladné přípravě začala dlouho očekávaná rekonstrukce stonavského evangelického kostela. V chrámu byly demontovány lavice a do kostela se nastěhovali dělníci. Z tohoto důvodu je kostel pro věřící uzavřen. Nedělní bohoslužby jsou slouženy v nedaleké Prostřední Suché.</w:t>
      </w:r>
    </w:p>
    <w:p>
      <w:pPr/>
      <w:r>
        <w:rPr>
          <w:b w:val="1"/>
          <w:bCs w:val="1"/>
        </w:rPr>
        <w:t xml:space="preserve">Lucjan Klimsza, stonavský pastor, Slezská církev evangelická a.v.:</w:t>
      </w:r>
      <w:r>
        <w:rPr/>
        <w:t xml:space="preserve"> „Začali jsme s výměnou elektroinstalace, která byla od roku 1938 v některých částech kostela v nezměněné podobě, což už bylo na hraně bezpečnosti. Z toho důvodu jsme nyní započali s výměnou celé elektroinstalace v celém areálu kostela a také v přilehlých budovách farnosti. To je první projekt, který jsme započali a druhý projekt míří nad kostel, ale jenom velice málo, tedy na střechu kostela. Zde totiž budeme instalovat několik fotovoltaických panelů, které nám zajistí do určité míry energetickou soběstačnost. Tato energetická soběstačnost bude vést k většímu pohodlí a komfortu účastníků bohoslužeb, kulturních akcí v kostele, protože se zvětší tepelný komfort v kostele.“  </w:t>
      </w:r>
    </w:p>
    <w:p>
      <w:pPr/>
      <w:r>
        <w:rPr/>
        <w:t xml:space="preserve">V kostele bude zcela jiný systém vytápění. Teplo půjde od podlahy.</w:t>
      </w:r>
    </w:p>
    <w:p>
      <w:pPr/>
      <w:r>
        <w:rPr>
          <w:b w:val="1"/>
          <w:bCs w:val="1"/>
        </w:rPr>
        <w:t xml:space="preserve">Lucjan Klimsza, stonavský pastor, Slezská církev evangelická a.v.: </w:t>
      </w:r>
      <w:r>
        <w:rPr/>
        <w:t xml:space="preserve">„Tzn. že musíme vynést lavice, upravit podlahy tak, abychom tam mohli vložit podlahové tepelné vytápění a budeme snad mít pak daleko lepší tepelný komfort pro účastníky služeb Božích.“</w:t>
      </w:r>
    </w:p>
    <w:p>
      <w:pPr/>
      <w:r>
        <w:rPr/>
        <w:t xml:space="preserve">Finančně se na této nákladné rekonstrukci podílí i obec.</w:t>
      </w:r>
    </w:p>
    <w:p>
      <w:pPr/>
      <w:r>
        <w:rPr>
          <w:b w:val="1"/>
          <w:bCs w:val="1"/>
        </w:rPr>
        <w:t xml:space="preserve">Tomáš Wawrzyk (ANO), starosta Stonavy: </w:t>
      </w:r>
      <w:r>
        <w:rPr/>
        <w:t xml:space="preserve">„Evangelická církev zažádala obecní úřad o sponzorský dar na to, aby v průběhu roku mohli tvořit a připravovat různé společenské a kulturní akce ve svém kostele.“</w:t>
      </w:r>
    </w:p>
    <w:p>
      <w:pPr/>
      <w:r>
        <w:rPr/>
        <w:t xml:space="preserve">Kromě finanční pomoci nabídla obec i prostory pro uskladnění lavic po dobu rekonstrukce.</w:t>
      </w:r>
    </w:p>
    <w:p>
      <w:pPr/>
      <w:r>
        <w:rPr>
          <w:b w:val="1"/>
          <w:bCs w:val="1"/>
        </w:rPr>
        <w:t xml:space="preserve">Tomáš Wawrzyk (ANO), starosta Stonavy: </w:t>
      </w:r>
      <w:r>
        <w:rPr/>
        <w:t xml:space="preserve">„Po dohodě s panem pastorem Klimszou jsme se domluvili, že jim pomůžeme uskladnit lavice, které potřebují vystěhovat z kostela. Zajistili jsme jim suché a bezpečné místo v prostorách SK Stonava.“</w:t>
      </w:r>
    </w:p>
    <w:p>
      <w:pPr/>
      <w:r>
        <w:rPr/>
        <w:t xml:space="preserve">V současné době jsou práce v plném proudu. Stonavský pastor věří, že rekonstrukce bude zdárně dokončena na konci listopadu.</w:t>
      </w:r>
    </w:p>
    <w:p>
      <w:pPr/>
      <w:r>
        <w:rPr>
          <w:b w:val="1"/>
          <w:bCs w:val="1"/>
        </w:rPr>
        <w:t xml:space="preserve">Lucjan Klimsza, stonavský pastor, Slezská církev evangelická a.v.: </w:t>
      </w:r>
      <w:r>
        <w:rPr/>
        <w:t xml:space="preserve">„Doufáme, že 3. prosince budou ukončeny práce, a že už některé adventní neděle budeme zde sloužit bohoslužby Boží zde v chrámu.“</w:t>
      </w:r>
    </w:p>
    <w:p>
      <w:pPr/>
      <w:r>
        <w:rPr/>
        <w:t xml:space="preserve">---</w:t>
      </w:r>
    </w:p>
    <w:p>
      <w:pPr>
        <w:pStyle w:val="Heading1"/>
      </w:pPr>
      <w:br/>
    </w:p>
    <w:p>
      <w:pPr>
        <w:pStyle w:val="Heading1"/>
      </w:pPr>
      <w:r>
        <w:rPr>
          <w:sz w:val="36"/>
          <w:szCs w:val="36"/>
        </w:rPr>
        <w:t xml:space="preserve">Obec Stonava opět finančně podpoří místní spolky</w:t>
      </w:r>
    </w:p>
    <w:p>
      <w:pPr/>
      <w:r>
        <w:rPr>
          <w:b w:val="1"/>
          <w:bCs w:val="1"/>
        </w:rPr>
        <w:t xml:space="preserve">Stonavští zastupitelé schválili Program podpory kulturní, společenské a sportovní činnosti v obci Stonava na rok 2024. Příjemcem této dotace, na kterou obec vyčlenila částku 5 miliónů korun je organizace - právnická osoba, spolek či podnikající fyzická osoba se sídlem v obci Stonava. Žádosti budou přijímány od 16. listopadu do 18. prosince letošního roku. Přesné znění programu, včetně žádosti, naleznete na webových stránkách obce Stonava.</w:t>
      </w:r>
    </w:p>
    <w:p>
      <w:pPr/>
      <w:r>
        <w:rPr/>
        <w:t xml:space="preserve">---</w:t>
      </w:r>
    </w:p>
    <w:p>
      <w:pPr>
        <w:pStyle w:val="Heading1"/>
      </w:pPr>
      <w:r>
        <w:rPr>
          <w:sz w:val="36"/>
          <w:szCs w:val="36"/>
        </w:rPr>
        <w:t xml:space="preserve">Stonava zvládla další zápas s novým trenérem</w:t>
      </w:r>
    </w:p>
    <w:p>
      <w:pPr/>
      <w:r>
        <w:rPr>
          <w:b w:val="1"/>
          <w:bCs w:val="1"/>
        </w:rPr>
        <w:t xml:space="preserve">Muži SK Stonava mají za sebou další domácí utkání podzimní části sezóny. Soupeřem jim byl Dolní Benešov. Stonavští borci zápas pod taktovkou nového trenéra zvládli a připsali si tak další důležité body v tabulce.</w:t>
      </w:r>
    </w:p>
    <w:p>
      <w:pPr/>
      <w:r>
        <w:rPr/>
        <w:t xml:space="preserve">Ve 13. kole krajského přeboru hostila Stonava poslední říjnovou sobotu tým Dolního Benešova. Byl to už druhý zápas, do kterého Stonava nastoupila pod vedením nového trenéra, dosavadního kapitána mužstva Tomáše Mančaře. Richard Beneš, který stonavský tým trénoval několik let, ukončil po vzájemné dohodě svou činnost v klubu z rodinných důvodů.</w:t>
      </w:r>
    </w:p>
    <w:p>
      <w:pPr/>
      <w:r>
        <w:rPr>
          <w:b w:val="1"/>
          <w:bCs w:val="1"/>
        </w:rPr>
        <w:t xml:space="preserve">Martin Cyroň, předseda SK Stonava:</w:t>
      </w:r>
      <w:r>
        <w:rPr/>
        <w:t xml:space="preserve"> „Chtěl bych mu za všechno, co ve Stonavě udělal, co se týče postupu do krajského přeboru, poděkovat. Udělal tady kus práce, moc si toho vážíme a přeju mu jen to nejlepší. A pokud bude v budoucnu ještě někde trénovat, tak mu přeji to nejlepší, co může být.“</w:t>
      </w:r>
    </w:p>
    <w:p>
      <w:pPr/>
      <w:r>
        <w:rPr/>
        <w:t xml:space="preserve">Duel Stonava – Dolní Benešov nabídl divákům velmi silný sportovní zážitek plný napětí, vášně i brankářských zákroků. Už od první minuty bylo jasné, že vybojovat další tři body pro domácí tým nebude vůbec jednoduché. První branka v sítí hostů padla v 6. Minutě: O minutu později však bylo vyrovnáno.  Do konce prvního poločasu se podobná situace opakovala a do šaten se šlo za stavu 2:2.</w:t>
      </w:r>
    </w:p>
    <w:p>
      <w:pPr/>
      <w:r>
        <w:rPr>
          <w:b w:val="1"/>
          <w:bCs w:val="1"/>
        </w:rPr>
        <w:t xml:space="preserve">Tomáš Mančař, trenér SK Stonava: </w:t>
      </w:r>
      <w:r>
        <w:rPr/>
        <w:t xml:space="preserve">„Měl jsem v kabině celkem dlouhý proslov. Musel jsem kluky trochu nastartovat a nabudit, protože o byl diametrálně odlišný výkon oproti předchozímu týdnu a očividně to pomohlo. Kluci se vzpamatovali a začali dávat hezké branky v duhém poločase.“</w:t>
      </w:r>
    </w:p>
    <w:p>
      <w:pPr/>
      <w:r>
        <w:rPr/>
        <w:t xml:space="preserve">Zatímco hosté v druhém poločase skorovali jen jednou, Stonava během pětačtyřiceti minut hned třikrát. O tvrdém souboji obou mužstev svědčí devět žlutých a dvě červené karty, které daly stopku dvěma hráčům z Benešova, což odráží intenzitu a nasazení obou týmů během zápasu.</w:t>
      </w:r>
    </w:p>
    <w:p>
      <w:pPr/>
      <w:r>
        <w:rPr>
          <w:b w:val="1"/>
          <w:bCs w:val="1"/>
        </w:rPr>
        <w:t xml:space="preserve">Tomáš Mančař, trenér SK Stonava: </w:t>
      </w:r>
      <w:r>
        <w:rPr/>
        <w:t xml:space="preserve">„Bylo to závislé už hodně i na tom terénu. Ten druhý poločas už byl náročný, protože se nedalo tolik kombinovat po zemi, takže se hrálo hodně vzdušných soubojů a od toho se odvíjely odražené míče a souboje. Myslím si, že těch karet mohlo být daleko víc, i na naší straně, ale rozhodčí to vyhodnotil, jak to vyhodnotil.“</w:t>
      </w:r>
    </w:p>
    <w:p>
      <w:pPr/>
      <w:r>
        <w:rPr/>
        <w:t xml:space="preserve">Poslední branku domácího týmu si vychutnal dorostenec Petr Nožka, který si svůj debut v mužském fotbale zpestřil nejen prvním zákrokem, ale i prvním gólem do sítě soupeře, pečetící konečný výsledek 5:3.</w:t>
      </w:r>
    </w:p>
    <w:p>
      <w:pPr/>
      <w:r>
        <w:rPr/>
        <w:t xml:space="preserve">---</w:t>
      </w:r>
    </w:p>
    <w:p>
      <w:pPr>
        <w:pStyle w:val="Heading1"/>
      </w:pPr>
      <w:r>
        <w:rPr>
          <w:sz w:val="36"/>
          <w:szCs w:val="36"/>
        </w:rPr>
        <w:t xml:space="preserve">Spotkanie z pisarką  Grażyną Bąkiewicz</w:t>
      </w:r>
    </w:p>
    <w:p>
      <w:pPr/>
      <w:r>
        <w:rPr>
          <w:b w:val="1"/>
          <w:bCs w:val="1"/>
        </w:rPr>
        <w:t xml:space="preserve">W ramach akcji promującej czytelnictwo wśród najmłodszych „Z książką na walizkach“, przyjechali na Zaolzie polscy pisarze literatury dla dzieci i młodzieży. W spotkaniu z Grażyną Bąkiewicz w Olbrachcicach uczestniczyli również uczniowie stonawskiej podstawówki. Czytelnicy dowiedzieli się o początkach twórczości autorki i bohaterach jej książek.</w:t>
      </w:r>
    </w:p>
    <w:p>
      <w:pPr/>
      <w:r>
        <w:rPr>
          <w:b w:val="1"/>
          <w:bCs w:val="1"/>
        </w:rPr>
        <w:t xml:space="preserve">Kasia Kotajny, PSP Olbrachcice: </w:t>
      </w:r>
      <w:r>
        <w:rPr/>
        <w:t xml:space="preserve">„O tym, jak zaczynała pisać książki, ile książek napisała, o czym są, że pisze dla dzieci, dla młodzieży i dla dorosłych.” </w:t>
      </w:r>
    </w:p>
    <w:p>
      <w:pPr/>
      <w:r>
        <w:rPr>
          <w:b w:val="1"/>
          <w:bCs w:val="1"/>
        </w:rPr>
        <w:t xml:space="preserve">Klaudia Duda,k PSP Olbrachcice:</w:t>
      </w:r>
      <w:r>
        <w:rPr/>
        <w:t xml:space="preserve"> „Trzeba mieć fantazje, wyobraźnię i mieć duży zasób słów też.”</w:t>
      </w:r>
    </w:p>
    <w:p>
      <w:pPr/>
      <w:r>
        <w:rPr/>
        <w:t xml:space="preserve">Pisarka jest z zawodu historykiem, ponad dwadzieścia lat pracowała jako nauczycielka. Natomiast początki jej kariery pisarskiej najlepiej oddaje przysłowie „Nie ma tego złego, co by na dobre nie wyszło”.   </w:t>
      </w:r>
    </w:p>
    <w:p>
      <w:pPr/>
      <w:r>
        <w:rPr>
          <w:b w:val="1"/>
          <w:bCs w:val="1"/>
        </w:rPr>
        <w:t xml:space="preserve">Grażyna Bąkiewicz, pisarka: </w:t>
      </w:r>
      <w:r>
        <w:rPr/>
        <w:t xml:space="preserve">„Zaczęło się od biedy strasznej w Polsce, kiedy nie było książek w księgarniach nie można było niczego kupić. A ja miałam dwie córeczki małe, które uwielbiały słuchać bajek i jak wszystko wyczytałyśmy, co w domu było, to zaczęłam wymyślać. I tak polubiłam wymyślanie, że to, co mi się wydawało fajne, zaczęłam zapisywać na karteczkach i wrzucać do szuflady, a nuż się do czegoś przyda. Okazało się, że się przydało, bo znałazłam informację o ogólnopolskim konkursie na bajką dla dzieci i wykorzytałam te bajeczki, które wymyślałam, spisałam, wysłałam, i ten konkurs wygrałam.”                  </w:t>
      </w:r>
    </w:p>
    <w:p>
      <w:pPr/>
      <w:r>
        <w:rPr/>
        <w:t xml:space="preserve">Od tamtego czasu autorka napisała już prawie trzydzieści książek dla młodszych i starszych czytelników.</w:t>
      </w:r>
    </w:p>
    <w:p>
      <w:pPr/>
      <w:r>
        <w:rPr>
          <w:b w:val="1"/>
          <w:bCs w:val="1"/>
        </w:rPr>
        <w:t xml:space="preserve">Noemi Kucharczyk, PSP Stonawa: </w:t>
      </w:r>
      <w:r>
        <w:rPr/>
        <w:t xml:space="preserve">„Ja sobie kupiłam książkę „Ada strażniczka skarbów”, najbardziej mnie ciekawi, jak to będzie z jej rodzicami.” </w:t>
      </w:r>
    </w:p>
    <w:p>
      <w:pPr/>
      <w:r>
        <w:rPr>
          <w:b w:val="1"/>
          <w:bCs w:val="1"/>
        </w:rPr>
        <w:t xml:space="preserve">Anetka Piskorz, PSP Stonawa: </w:t>
      </w:r>
      <w:r>
        <w:rPr/>
        <w:t xml:space="preserve">„</w:t>
      </w:r>
      <w:r>
        <w:rPr>
          <w:i w:val="1"/>
          <w:iCs w:val="1"/>
        </w:rPr>
        <w:t xml:space="preserve">A dlaczego tobie się to bardzo podobało?</w:t>
      </w:r>
      <w:r>
        <w:rPr/>
        <w:t xml:space="preserve"> Bo mnie zainteresowało to, co się później działo z tymi rodzicami.” </w:t>
      </w:r>
    </w:p>
    <w:p>
      <w:pPr/>
      <w:r>
        <w:rPr/>
        <w:t xml:space="preserve">Wśród uczniów powodzeniem cieszyła się również książka o włacicielu fabryki bawełny w Łodzi czy bajka o króliczku. </w:t>
      </w:r>
    </w:p>
    <w:p>
      <w:pPr/>
      <w:r>
        <w:rPr>
          <w:b w:val="1"/>
          <w:bCs w:val="1"/>
        </w:rPr>
        <w:t xml:space="preserve">Dominika Feber, PSP Stonawa: </w:t>
      </w:r>
      <w:r>
        <w:rPr/>
        <w:t xml:space="preserve">„Jedna dziewczynka go zapomniała w autobusie. </w:t>
      </w:r>
      <w:r>
        <w:rPr>
          <w:i w:val="1"/>
          <w:iCs w:val="1"/>
        </w:rPr>
        <w:t xml:space="preserve">A co ten króliczek?</w:t>
      </w:r>
      <w:r>
        <w:rPr/>
        <w:t xml:space="preserve">Jeździł sobie tym autobusem.”</w:t>
      </w:r>
    </w:p>
    <w:p>
      <w:pPr/>
      <w:r>
        <w:rPr>
          <w:b w:val="1"/>
          <w:bCs w:val="1"/>
        </w:rPr>
        <w:t xml:space="preserve">Marek Tyrlik, PSP Stonawa: </w:t>
      </w:r>
      <w:r>
        <w:rPr/>
        <w:t xml:space="preserve">„Kupiłem sobie książkę ´U nas w domu´. </w:t>
      </w:r>
      <w:r>
        <w:rPr>
          <w:i w:val="1"/>
          <w:iCs w:val="1"/>
        </w:rPr>
        <w:t xml:space="preserve">A wiesz, o czym to jest?</w:t>
      </w:r>
      <w:r>
        <w:rPr/>
        <w:t xml:space="preserve"> O strasznie bogatej rodzinie, która robiła bawełniane koszulki”.</w:t>
      </w:r>
    </w:p>
    <w:p>
      <w:pPr/>
      <w:r>
        <w:rPr/>
        <w:t xml:space="preserve">Rekord poczytności wśród jej książek należy do powieści „O, melba!“</w:t>
      </w:r>
    </w:p>
    <w:p>
      <w:pPr/>
      <w:r>
        <w:rPr>
          <w:b w:val="1"/>
          <w:bCs w:val="1"/>
        </w:rPr>
        <w:t xml:space="preserve">Grażyna Bąkiewicz, pisarka: </w:t>
      </w:r>
      <w:r>
        <w:rPr/>
        <w:t xml:space="preserve">„O przecinek melba wykrzycznik, to tak jakby powiedzieć O, kurcze!, czyli tak mocne wyrażenie. I to była, to jest książka, bo ona ma już osiem albo dziewięć wydań, książka dla starszej młodzieży a właściwie dla dorosłych, o takim trudnym problemie, o molestowaniu.” </w:t>
      </w:r>
    </w:p>
    <w:p>
      <w:pPr/>
      <w:r>
        <w:rPr/>
        <w:t xml:space="preserve">To temat, który dwadzieścia lat temu nie występował w tematyce książek, ponieważ był tematem tabu.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2026-02-25T16:09:46+01:00</dcterms:created>
  <dcterms:modified xsi:type="dcterms:W3CDTF">2026-02-25T16:09:46+01:00</dcterms:modified>
</cp:coreProperties>
</file>

<file path=docProps/custom.xml><?xml version="1.0" encoding="utf-8"?>
<Properties xmlns="http://schemas.openxmlformats.org/officeDocument/2006/custom-properties" xmlns:vt="http://schemas.openxmlformats.org/officeDocument/2006/docPropsVTypes"/>
</file>