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Horská služba Beskydy už má první zásah na sněhu</w:t>
      </w:r>
    </w:p>
    <w:p>
      <w:pPr/>
      <w:r>
        <w:rPr>
          <w:b w:val="1"/>
          <w:bCs w:val="1"/>
        </w:rPr>
        <w:t xml:space="preserve">Horská služba Beskydy ohlásila první zásah nové sezóny na sněhu. Čyřkolka a sněžný skútr vyrazil na pomoc ženě, která si při túře poranila nohu. Naštěstí šla se skupinou, která byla na hory dobře vybavena.</w:t>
      </w:r>
    </w:p>
    <w:p>
      <w:pPr/>
      <w:r>
        <w:rPr/>
        <w:t xml:space="preserve">Beskydy se řadí k menším horám a proto jsou mezi turisty velmi oblíbené. Pořád jsou to ale hory a lidé by je neměli podceňovat. Počasí se může změnit a tak je důležitá správná výbava. Na vrcholcích už je navíc sníh a horská služba Beskydy má dokonce za sebou první zimní zásah v nové sezóně. Na Travném uklouzla dívka  a přisedla si kotník. naštěstí byli její kolegové výborně vybaveni.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"Vydali se tam hlídky z Lysé hory a z Frýdlantu nad Ostravicí. Jelikož tam nešlo dojet terénním autem, tak museli využít čtyřkolku a sněžný skútr."</w:t>
      </w:r>
    </w:p>
    <w:p>
      <w:pPr/>
      <w:r>
        <w:rPr/>
        <w:t xml:space="preserve">Dívka byla po ošetření zabalena do speciálního vaku, aby neprochladla a čtyřkolka ji na saních převezla na Visalaje, kde začíná asfaltová silnice. tam si jí přebrali zdravotníci.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 ošetření jsme ženu transportovali na centrální příjem nemocných ve Frýdku-Místku."</w:t>
      </w:r>
    </w:p>
    <w:p>
      <w:pPr/>
      <w:r>
        <w:rPr/>
        <w:t xml:space="preserve">Záchranáři pochválili skupinu za dobrou výbavu i správný postup, který umožnil rychlý zásah. 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"Naštěstí měli v mobilu naistalovánu aplikaci Záchranka, takže jsme je zraněnou ihned lokalizovali."</w:t>
      </w:r>
    </w:p>
    <w:p>
      <w:pPr/>
      <w:r>
        <w:rPr/>
        <w:t xml:space="preserve">I když se oteplilo, na vrcholcích stále zůstávají zbytky sněhu a navíc se má znova ochladit. Hrozí tedy ledovka a tak je nejlepší vzít si sebou kromě správného oblečení i obutí i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  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Šperky s falešným puncem vydávali podvodníci za zlaté</w:t>
      </w:r>
    </w:p>
    <w:p>
      <w:pPr/>
      <w:r>
        <w:rPr>
          <w:b w:val="1"/>
          <w:bCs w:val="1"/>
        </w:rPr>
        <w:t xml:space="preserve">Policisté zadrželi trojici podvodníků ze Srbska, která prodávala v prodejnách zlatnictví falešné šperky. Ačkoliv pachatelé tvrdili, že jde o zlato, což dokládali puncovní značkou, šlo jen o pozlacený kov. Zlatnice ale padělky odhalila a pomohla jejich dopadení.</w:t>
      </w:r>
    </w:p>
    <w:p>
      <w:pPr/>
      <w:r>
        <w:rPr/>
        <w:t xml:space="preserve">Do prodejny zlatnictví v Ostravě-Mariánských Horách opakovaně přišli v minulých dnech cizinci a nabízeli k prodeji zlaté šperky, které měly punc ryzosti 14 karátového zlata tedy 585. Běžnou kontrolu zlatníci nic nepoznali a tak řetízek odkoupili. Pak ale majitelka začala pochybovat o pravosti šperků.</w:t>
      </w:r>
    </w:p>
    <w:p>
      <w:pPr/>
      <w:r>
        <w:rPr>
          <w:b w:val="1"/>
          <w:bCs w:val="1"/>
        </w:rPr>
        <w:t xml:space="preserve">zlatnice: </w:t>
      </w:r>
      <w:r>
        <w:rPr/>
        <w:t xml:space="preserve">"Že se jedná o padělek jsme zjistili až poté, co jsme jeden dílek toho šperku zničili a vlastně jsme ho testovali i zevnitř. Konzultovali jsme to s policií a při třetím výkupu, který byl domluvený došlo k zadržení."</w:t>
      </w:r>
    </w:p>
    <w:p>
      <w:pPr/>
      <w:r>
        <w:rPr/>
        <w:t xml:space="preserve">Pro potvrzení své teorie zlatnice ještě vykoupila další šperk,  který vše potvrdil. S cizincem se následně domluvila na další schůzku,  kde mělo dojít opět k obchodu. To už ale na podvodníky ze Srbska čekali kriminalisté.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"Trojici zadržených si následně převzali kriminalisté, kteří se celou událostí začali zabývat. Potvrdilo  se, že nabízené „zlato“ nebylo zlato. Jeho povrch byl sice pozlacený, ale uvnitř se jednalo o jiný  kov než deklarovanou klenotnickou slitinu 14 karátového zlata. Všem zadrženým bylo prokázáno,  že v pěti případech měli nabízet šperky v obchodech specializujících se na prodej zlata."</w:t>
      </w:r>
    </w:p>
    <w:p>
      <w:pPr/>
      <w:r>
        <w:rPr/>
        <w:t xml:space="preserve">Dva muži a žena ze Srbska jsou podezřelí z podvodu. Ke všemu se přiznali. Ve třech případech získali za falešné šperky 70 tisíc korun. Policisté varují případné zákazníky, aby si vždy ověřovali pravost šperků ve specializovaných provozovnách.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0-11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2026-07-15T14:28:46+02:00</dcterms:created>
  <dcterms:modified xsi:type="dcterms:W3CDTF">2026-07-15T14:28:46+02:00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