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opravuje podkroví Rodinného centra Budulínek</w:t>
      </w:r>
    </w:p>
    <w:p>
      <w:pPr/>
      <w:r>
        <w:rPr>
          <w:b w:val="1"/>
          <w:bCs w:val="1"/>
        </w:rPr>
        <w:t xml:space="preserve">V budově Rodinného centra Budulínek v Horní Suché musí řemeslníci kvůli havarijnímu stavu opravit a zpevnit podkroví. Obec předpokládá, že se práce stihnou do konce prosince.</w:t>
      </w:r>
    </w:p>
    <w:p>
      <w:pPr/>
      <w:r>
        <w:rPr/>
        <w:t xml:space="preserve">Tato budova v Horní Suché původně sloužila pro hospodářské účely. Následně ji využívali zahrádkáři. Obec před lety objekt zrekonstruovala a nyní už zde několik let sídlí Rodinné centrum Budulínek. Nyní radnice musela přistoupit k další opravě. Krovy jsou původní, staré zhruba sto let. Střecha by už nemusela vydržet v zimě nápor sněhu. A bezpečnost dětí je na prvním místě.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rekonstrukce se nepracovalo s krovy, proto také ty krovy jsou původní ve většině případech a je nezbytné tím, že část těch krovů byla napadena dřevokazným hmyzem, provést opravu. Jedná se tedy podle vyhodnocení statiků o havarijní stav. Hlavně jde o zesílení jednotlivých napadených prvků, více tedy byly napadeny krokve. Na krokve se dává oboustranné laťování."</w:t>
      </w:r>
    </w:p>
    <w:p>
      <w:pPr/>
      <w:r>
        <w:rPr/>
        <w:t xml:space="preserve"> Firma pracuje tak, aby byl chod dětské skupiny co nejméně narušen. </w:t>
      </w:r>
    </w:p>
    <w:p>
      <w:pPr/>
      <w:r>
        <w:rPr>
          <w:b w:val="1"/>
          <w:bCs w:val="1"/>
        </w:rPr>
        <w:t xml:space="preserve">Jana Horychová, ředitelka Rodinného centra Budulínek: </w:t>
      </w:r>
      <w:r>
        <w:rPr/>
        <w:t xml:space="preserve">"Jsme velice rádi, že obec přistoupila k té opravě, rekonstrukci, protože ten stav byl opravdu havarijní a musím říct, že obec, co se týče podpory Rodinného centra Budulínek a mladých rodin s dětmi v obci Horní Suchá je výborná na jedničku. Podporuje nás, jak může.”</w:t>
      </w:r>
    </w:p>
    <w:p>
      <w:pPr/>
      <w:r>
        <w:rPr/>
        <w:t xml:space="preserve">Rekonstrukce bude dokončena do 23.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2026-02-23T05:59:18+01:00</dcterms:created>
  <dcterms:modified xsi:type="dcterms:W3CDTF">2026-02-23T05:59:18+01:00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