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rozsvícení vánočního stromu ve Vítkovicích</w:t>
      </w:r>
    </w:p>
    <w:p>
      <w:pPr/>
      <w:r>
        <w:rPr>
          <w:b w:val="1"/>
          <w:bCs w:val="1"/>
        </w:rPr>
        <w:t xml:space="preserve">Mírové náměstí v Ostravě Vítkovicích zdobí nejen vánoční strom, ale i busta zakladatele Vítkovic, arcibiskupa Rudolfa Jana Habsburského, která zde byla přemístěna. Její odhalení proběhlo během slavnostního rozsvícení vánočního stromu.</w:t>
      </w:r>
    </w:p>
    <w:p>
      <w:pPr/>
      <w:r>
        <w:rPr/>
        <w:t xml:space="preserve">Vánoční strom v Ostravě Vítkovicích byl slavnostně rozsvícen a Mírové náměstí zaplavila vánoční atmosféra.  Ještě před spuštěním kulturního programu byla starostou obvodu odhalena busta arcibiskupa Rudolfa Jana Habsburského, který v roce 1828 založil Rudolfovu huť, tedy pozdější Vítkovické železárny. </w:t>
      </w:r>
    </w:p>
    <w:p>
      <w:pPr/>
      <w:r>
        <w:rPr>
          <w:b w:val="1"/>
          <w:bCs w:val="1"/>
          <w:i w:val="1"/>
          <w:iCs w:val="1"/>
        </w:rPr>
        <w:t xml:space="preserve"> Richard Čermák</w:t>
      </w:r>
      <w:r>
        <w:rPr>
          <w:b w:val="1"/>
          <w:bCs w:val="1"/>
          <w:i w:val="1"/>
          <w:iCs w:val="1"/>
        </w:rPr>
        <w:t xml:space="preserve"> (Ostravak), starosta MOb Ostravy-Vítkovi</w:t>
      </w:r>
      <w:r>
        <w:rPr>
          <w:b w:val="1"/>
          <w:bCs w:val="1"/>
        </w:rPr>
        <w:t xml:space="preserve">c:</w:t>
      </w:r>
    </w:p>
    <w:p>
      <w:pPr/>
      <w:r>
        <w:rPr/>
        <w:t xml:space="preserve"> "Vzhledem k tomu, že nové ředitelství Vítkovic již delší dobu nefunguje, neplní ty účely jak plnilo kdysi, se pan Světlík rozhodl zapůjčit bustu."</w:t>
      </w:r>
    </w:p>
    <w:p>
      <w:pPr/>
      <w:r>
        <w:rPr>
          <w:b w:val="1"/>
          <w:bCs w:val="1"/>
          <w:i w:val="1"/>
          <w:iCs w:val="1"/>
        </w:rPr>
        <w:t xml:space="preserve">Jan Světlík, generální ředitel Cylinders Holding:</w:t>
      </w:r>
    </w:p>
    <w:p>
      <w:pPr/>
      <w:r>
        <w:rPr/>
        <w:t xml:space="preserve">"Arcibiskup patří před kostel, no tak stojí tady a jsem rád, že ve spolupráci s městem, se starostou a panem farářem  jsme se domluvili, že stojí na tomto úžasném místě a bude zdobit vítkovické náměstí."</w:t>
      </w:r>
    </w:p>
    <w:p>
      <w:pPr/>
      <w:r>
        <w:rPr/>
        <w:t xml:space="preserve">    Poté již dostaly slovo děti z mateřských i základních škol, aby zpěvem nebo tancem potěšili všechny přítomné. </w:t>
      </w:r>
    </w:p>
    <w:p>
      <w:pPr/>
      <w:r>
        <w:rPr>
          <w:b w:val="1"/>
          <w:bCs w:val="1"/>
          <w:i w:val="1"/>
          <w:iCs w:val="1"/>
        </w:rPr>
        <w:t xml:space="preserve"> Richard Čermák (Ostravak) starosta MOb Ostravy-Vítkovic:</w:t>
      </w:r>
    </w:p>
    <w:p>
      <w:pPr/>
      <w:r>
        <w:rPr/>
        <w:t xml:space="preserve"> "Rád bych popřál všem obyvatelům Ostravy Vítkovic, aby měli klidné a šťastné Vánoce, děti bohatého Ježíška, ať tráví   vánoční pohodu v míru, plném lásky mezi sebou."</w:t>
      </w:r>
    </w:p>
    <w:p>
      <w:pPr/>
      <w:r>
        <w:rPr/>
        <w:t xml:space="preserve">     Nakonec se všechny děti dočkaly i příchodu Mikuláše s Andělem a čerty. Mikuláš však žádné zlobivé děti ve své knize hříchů nenašel.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2026-02-22T01:38:09+01:00</dcterms:created>
  <dcterms:modified xsi:type="dcterms:W3CDTF">2026-02-22T01:38:09+01:00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