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Příští rok bude Ostrava hospodařit s 15 miliardami korun</w:t>
      </w:r>
    </w:p>
    <w:p>
      <w:pPr/>
      <w:r>
        <w:rPr>
          <w:b w:val="1"/>
          <w:bCs w:val="1"/>
        </w:rPr>
        <w:t xml:space="preserve">Zastupitelstvo Ostravy schválilo nejdůležitější dokument pro příští rok - rozpočet. Město bude hospodařit s téměř 15 miliardami korun a 36 procent z této sumy je určeno na investice, což je nejvíce v historii Ostravy.</w:t>
      </w:r>
    </w:p>
    <w:p>
      <w:pPr/>
      <w:r>
        <w:rPr/>
        <w:t xml:space="preserve">Ostrava bude v roce 2024 hospodařit s rekordním rozpočtem 14,755 miliardy korun. Příjmy očekává 11,9 miliardy korun, což je o téměř 400 milionů více než letos. K vyrovnání rozdílu mezi příjmy a výdaji město využije například uspořené a nevyčerpané prostředky z předchozích let.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„Při sestavování rozpočtu na rok 2024 bylo naší prioritou ušetřit dvě procenta mandatorních  výdajů a maximalizovat investiční potenciál města. To považuji v době ekonomického útlumu za  stěžejní pro rozvoj Ostravy."</w:t>
      </w:r>
    </w:p>
    <w:p>
      <w:pPr/>
      <w:r>
        <w:rPr/>
        <w:t xml:space="preserve">Vedení města na příští rok plánuje nejvyšší investice v historii Ostravy a to v hodnotě 5.3 miliardy korun.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"Největší investicí v kultuře bude v příštím roce rekonstrukce domu kultury a přístavba kulturního domu, ale je to zatím predikce na 440 milionů, není to vysoutěženo." </w:t>
      </w:r>
    </w:p>
    <w:p>
      <w:pPr/>
      <w:r>
        <w:rPr/>
        <w:t xml:space="preserve">Při tvorbě rozpočtu bylo kvůli snížení podílu na výnosu sdílených daní nutné najít úspory v hospodaření města.</w:t>
      </w:r>
    </w:p>
    <w:p>
      <w:pPr/>
      <w:r>
        <w:rPr>
          <w:b w:val="1"/>
          <w:bCs w:val="1"/>
        </w:rPr>
        <w:t xml:space="preserve">Lucie Baránková, náměstkyně primátora Ostravy: </w:t>
      </w:r>
      <w:r>
        <w:rPr/>
        <w:t xml:space="preserve"> "Díky úsporám v běžných výdajích, které jsme napříč rezorty  provedli, jsme nakonec byli schopni sestavit rozpočet vyrovnaný a zároveň s rekordními výdaji."</w:t>
      </w:r>
    </w:p>
    <w:p>
      <w:pPr/>
      <w:r>
        <w:rPr/>
        <w:t xml:space="preserve">Pro městské obvody se ve schváleném rozpočtu počítá s částkou 2,8  miliardy korun, což je o 340 milionů korun více než letos.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Nové jízdní řády v MSK bez velkých změn a zdražení</w:t>
      </w:r>
    </w:p>
    <w:p>
      <w:pPr/>
      <w:r>
        <w:rPr>
          <w:b w:val="1"/>
          <w:bCs w:val="1"/>
        </w:rPr>
        <w:t xml:space="preserve">Jen drobné úpravy v tarifech, více spojů a větší komfort. Lidé, kteří v rámci Moravskoslezského kraje cestují autobusovou a nebo železniční hromadnou dopravou, se s příchodem nového jízdního řádu nemusí přizpůsobovat žádným zásadním změnám.</w:t>
      </w:r>
    </w:p>
    <w:p>
      <w:pPr/>
      <w:r>
        <w:rPr/>
        <w:t xml:space="preserve">Nový jízdní řád vstoupí v platnost 10. prosince. Počet spojů se spíše zvyšuje, ale lidé by se měli ujistit, že jejich spoje neodjíždějí o nějakou minutu dříve.</w:t>
      </w:r>
      <w:br/>
    </w:p>
    <w:p>
      <w:pPr/>
      <w:r>
        <w:rPr>
          <w:b w:val="1"/>
          <w:bCs w:val="1"/>
        </w:rPr>
        <w:t xml:space="preserve">Radek Podstawka (ANO), náměstek hejtmana MSK pro dopravu: </w:t>
      </w:r>
      <w:r>
        <w:rPr/>
        <w:t xml:space="preserve">“Pro cestující se nezmění skoro vůbec nic, tarif zůstane stejný, nebudeme zdražovat. Stejný zůstane také rozsah dopravy jak v drážní dopravě, tak autobusové.” </w:t>
      </w:r>
    </w:p>
    <w:p>
      <w:pPr/>
      <w:r>
        <w:rPr/>
        <w:t xml:space="preserve">Více autobusových spojů bude nasazeno například mezi Třincem a Frýdkem-Místkem a mezi Ostravou a Brušperkem. Spoje už by neměly být přeplněné. </w:t>
      </w:r>
    </w:p>
    <w:p>
      <w:pPr/>
      <w:r>
        <w:rPr>
          <w:b w:val="1"/>
          <w:bCs w:val="1"/>
        </w:rPr>
        <w:t xml:space="preserve">Aleš Stejskal, jednatel společnosti KODIS:</w:t>
      </w:r>
      <w:r>
        <w:rPr/>
        <w:t xml:space="preserve"> “A nadále zůstává v platnosti to, že se výrazně vyplatí cestujícím používat při placení zejména jednotlivého jízdného buďto Odisku nebo platební kartu nebo aplikaci ODISapku, protože tady dochází k významné úspoře proti tomu, kdyby platili u řidiče nebo v případě železnice u průvodčího nebo v pokladnách.”</w:t>
      </w:r>
    </w:p>
    <w:p>
      <w:pPr/>
      <w:r>
        <w:rPr/>
        <w:t xml:space="preserve">Kraj usiluje také o to, aby se v autobusové i vlakové dopravě dále zvyšoval komfort cestování.</w:t>
      </w:r>
    </w:p>
    <w:p>
      <w:pPr/>
      <w:r>
        <w:rPr>
          <w:b w:val="1"/>
          <w:bCs w:val="1"/>
        </w:rPr>
        <w:t xml:space="preserve">Radek Podstawka (ANO), náměstek hejtmana MSK pro dopravu: </w:t>
      </w:r>
      <w:r>
        <w:rPr/>
        <w:t xml:space="preserve">Samozřejmě nám dosluhují stará drážní vozidla, takže nahrazujeme novými. Od 10. prosince tady bude pět nových RegioPanterů s tím, že v lednu ještě přijdou další dva, které nahrazují staré pantografy. Mají už i oddíl 1. třídy a to, že tam je wi-fi, nabíječka, to už je automaticky. A samozřejmě jsou to nízkopodlažní vozidla.”</w:t>
      </w:r>
    </w:p>
    <w:p>
      <w:pPr/>
      <w:r>
        <w:rPr/>
        <w:t xml:space="preserve">Novinkou je změna v převážení koloběžek a jízdních kol. Bezplatně se budou převážet jen ty, které mají kola o průměru 12 palců, tedy zhruba 30 centimetrů. U větších se cena jízdenky pohybuje v řádu desetikorun. </w:t>
      </w:r>
      <w:br/>
    </w:p>
    <w:p>
      <w:pPr/>
      <w:r>
        <w:rPr/>
        <w:t xml:space="preserve">---</w:t>
      </w:r>
    </w:p>
    <w:p>
      <w:pPr/>
      <w:r>
        <w:rPr/>
        <w:t xml:space="preserve">Krátké zprávy 6. 12. 2023 17.00 - 1</w:t>
      </w:r>
    </w:p>
    <w:p>
      <w:pPr/>
      <w:r>
        <w:rPr/>
        <w:t xml:space="preserve">S vážným poraněním hlavy, takzvaným kraniotraumatem, přijímali letos v létě lékaři ve fakultní nemocnici Daniela Čtvrtku. Tehdy dvanáctiletý chlapec utrpěl těžká zranění při vážné autonehodě. I když se zprvu nacházel v život ohrožujícím stavu, díky intenzivní péči ve fakultní nemocnici dnes chodí do školy. </w:t>
      </w:r>
    </w:p>
    <w:p>
      <w:pPr/>
      <w:r>
        <w:rPr/>
        <w:t xml:space="preserve">Na 18 900 korun od ledna vzroste minimální mzda. To představuje růst o 9,2 %, tedy o 1 600 korun. Vyplývá to z návrhu nařízení vlády, který vypracovalo Ministerstvo práce a sociálních věcí.  Podle odhadu Ministerstva práce a sociálních věcí si tak polepší asi 1,5 milionu zaměstnanců. Návrh bude vláda definitivně schvalovat příští týden.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Dobrovolníci roku 2023 byli oceněni na Ostravské radnici</w:t>
      </w:r>
    </w:p>
    <w:p>
      <w:pPr/>
      <w:r>
        <w:rPr>
          <w:b w:val="1"/>
          <w:bCs w:val="1"/>
        </w:rPr>
        <w:t xml:space="preserve">Práce dobrovolníků často není vůbec vidět, ale přitom je velice důležitá. Proto je pravidelně na konci roku oceňuje ostravský magistrát v rámci ankety Dobrovolník roku. Letos bylo vybráno deset osob a novinkou je i titul neformální dobrovolník.</w:t>
      </w:r>
    </w:p>
    <w:p>
      <w:pPr/>
      <w:r>
        <w:rPr/>
        <w:t xml:space="preserve">Dobrovolníky roku vyhlašuje Ostrava už tradičně s blížícím se koncem roku a letos je to už 13. ročník. Jde o lidi, kteří dobrovolníky pomáhající v různých institucích, onkologickým či  dalším pacientům, rodinám s dětmi, nebo třeba pracují se seniory.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"Jsem velice rád, že už po třinácté můžeme v Ostravě ocenit dobrovolníky. Já si jejich práce velmi vážím."</w:t>
      </w:r>
    </w:p>
    <w:p>
      <w:pPr/>
      <w:r>
        <w:rPr>
          <w:b w:val="1"/>
          <w:bCs w:val="1"/>
        </w:rPr>
        <w:t xml:space="preserve">Šárka Prchalová, Dobrovolník roku 2023: </w:t>
      </w:r>
      <w:r>
        <w:rPr/>
        <w:t xml:space="preserve">"Ovahelp je organizace, která pomáhá onkologicky nemocným pacientům. Pomáháme jim s návratem do života, aby byly spokojené a šťastné. Většinou jsou to maminky od malých dětí."</w:t>
      </w:r>
    </w:p>
    <w:p>
      <w:pPr/>
      <w:r>
        <w:rPr/>
        <w:t xml:space="preserve">Deset dobrovolníků bylo oceněno titulem Dobrovolník roku 2023 a letošní novinkou bylo ocenění tzv. neformálních dobrovolníků. Tento titul byl udělen čtyřem nominovaným.</w:t>
      </w:r>
    </w:p>
    <w:p>
      <w:pPr/>
      <w:r>
        <w:rPr>
          <w:b w:val="1"/>
          <w:bCs w:val="1"/>
        </w:rPr>
        <w:t xml:space="preserve">Jiří Soldán, Dobrovolník roku 2023:</w:t>
      </w:r>
      <w:r>
        <w:rPr/>
        <w:t xml:space="preserve"> "Působíme v nadačním fondu Betlém nenarozeným. Fond s stará o těhotné matky v tísni."</w:t>
      </w:r>
    </w:p>
    <w:p>
      <w:pPr/>
      <w:r>
        <w:rPr/>
        <w:t xml:space="preserve">Ocenění Dobrovolník roku Ostrava  udílí u příležitosti Mezinárodního dne dobrovolníků 5. prosince.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"Těch hodin, kdy vykonávají tu svoji dobrovolnou činnost, je zhruba 50 tisíc za rok, takže je to obrovský objem práce a já bych jim chtěl moc poděkovat." </w:t>
      </w:r>
    </w:p>
    <w:p>
      <w:pPr/>
      <w:r>
        <w:rPr/>
        <w:t xml:space="preserve">Město spolupracuje se dvanácti dobrovolnickými organizacemi, působícími na území města a  sdružujícími téměř 3 000 dobrovolníků.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Seniory zahřívají i ponožky pletené v NJ Straníku</w:t>
      </w:r>
    </w:p>
    <w:p>
      <w:pPr/>
      <w:r>
        <w:rPr>
          <w:b w:val="1"/>
          <w:bCs w:val="1"/>
        </w:rPr>
        <w:t xml:space="preserve">Ženy z klubu seniorů v novojičínském Straníku pletou ponožky, které dělají radost  jiným seniorům, žijícím v různých domovech. Pletou je už více než rok a v tuto chvíli se blíží ke stovce dokončených párů.</w:t>
      </w:r>
    </w:p>
    <w:p>
      <w:pPr/>
      <w:r>
        <w:rPr/>
        <w:t xml:space="preserve">Některé na čtyři jehlice, jiné na dvou… Do pletení ponožek se loni v září pustilo v Klubu seniorů ve Straníku, místní části Nového Jičína, sedm žen. Svůj Klub Pletařek tu založily na podnět Ivana Sekaniny ze Spolku Počteníčko, který v Moravskoslezském kraji organizuje i jiné projekty zaměřené na seniory, například Křížovkářskou ligu.  </w:t>
      </w:r>
    </w:p>
    <w:p>
      <w:pPr/>
      <w:r>
        <w:rPr>
          <w:b w:val="1"/>
          <w:bCs w:val="1"/>
        </w:rPr>
        <w:t xml:space="preserve">Ludmila Olbrichová, předsedkyně Klubu seniorů Straník: </w:t>
      </w:r>
      <w:r>
        <w:rPr/>
        <w:t xml:space="preserve">“Byli jsme osloveni, že když tady tvoříme různé věci, jestli se nechceme zapojit i do pletené ponožek. Tak jsem se do toho zapojili a v říjnu už jsme odevzdaly 20 párů ponožek, v březnu asi 35 a teď už máme nachystaných už aspoň 40 párů hotových a pokračujeme dál.”  </w:t>
      </w:r>
    </w:p>
    <w:p>
      <w:pPr/>
      <w:r>
        <w:rPr/>
        <w:t xml:space="preserve">Hřejivé ponožky tedy pomáhají jiným seniorům, těm, kteří žijí v různých domovech na severní Moravě a ve Slezsku. Některé se dostanou i do nemocnic a třeba i dětem. </w:t>
      </w:r>
    </w:p>
    <w:p>
      <w:pPr/>
      <w:r>
        <w:rPr>
          <w:b w:val="1"/>
          <w:bCs w:val="1"/>
        </w:rPr>
        <w:t xml:space="preserve">Stanislava Žlebková, Klubu seniorů Straník:</w:t>
      </w:r>
      <w:r>
        <w:rPr/>
        <w:t xml:space="preserve"> “Moc se mi do toho nechtělo, protože mám dost revma a dost mě bolí ruce, ale pustila jsem se do toho, bolí, nebolí, pletu.”  </w:t>
      </w:r>
    </w:p>
    <w:p>
      <w:pPr/>
      <w:r>
        <w:rPr/>
        <w:t xml:space="preserve">Tyto ženy pletou průběžné doma, čas od času se domluví na společném posezení. Jeden pár upletou za zhruba čtyři až pět hodin. V současné době se tyto pletařky blíží dokončení k stého páru ponožek.</w:t>
      </w:r>
    </w:p>
    <w:p>
      <w:pPr/>
      <w:r>
        <w:rPr/>
        <w:t xml:space="preserve">---</w:t>
      </w:r>
    </w:p>
    <w:p>
      <w:pPr/>
      <w:r>
        <w:rPr/>
        <w:t xml:space="preserve">Krátké zprávy 6. 12. 2023 17.00 - 2</w:t>
      </w:r>
    </w:p>
    <w:p>
      <w:pPr/>
      <w:r>
        <w:rPr/>
        <w:t xml:space="preserve">Ostrava zná výsledky hodnocení prestižní ratingové agentury Moody’s. Z červnové známky Aa3 s výhledem negativním se posunulo k hodnocení Aa3 s výhledem stabilním. Hodnotitelé tak rozhodli na základě detailního rozboru hospodaření, celkové finanční situace a   se zohledněním celkového ratingového výhledu České republiky.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Dělnická se vánočně naladila na školním jarmarku</w:t>
      </w:r>
    </w:p>
    <w:p>
      <w:pPr/>
      <w:r>
        <w:rPr>
          <w:b w:val="1"/>
          <w:bCs w:val="1"/>
        </w:rPr>
        <w:t xml:space="preserve">Karvinská Základní škola Dělnická se na přicházející vánoční svátky připravila opravdu důkladně. Pro rodiče žáků i absolventy připravila bohatý vánoční jarmark. Nechyběly koledy, domácí punč a ani čerti s Mikulášem.</w:t>
      </w:r>
    </w:p>
    <w:p>
      <w:pPr/>
      <w:r>
        <w:rPr/>
        <w:t xml:space="preserve">Vánoční písně a koledy před budovou školy v podání dětí ze základní i mateřské školy naladily přítomné návštěvníky do vánoční pohody ještě před vstupem do školy. Ve vestibulu se pak za hlasitého odpočítávání rozsvítil stromeček a  oficiálně tak začal dlouho a pečlivě připravený adventní jarmark.</w:t>
      </w:r>
      <w:br/>
    </w:p>
    <w:p>
      <w:pPr/>
      <w:r>
        <w:rPr>
          <w:b w:val="1"/>
          <w:bCs w:val="1"/>
        </w:rPr>
        <w:t xml:space="preserve">Petr Juras, ředitel ZŠ a MŠ Dělnická:</w:t>
      </w:r>
      <w:r>
        <w:rPr/>
        <w:t xml:space="preserve"> "Jsem rád, že přišlo hodně rodičů, děti se v tom aktivně zúčastnily, máme krásnou výzdobu a krásné dárky.”</w:t>
      </w:r>
    </w:p>
    <w:p>
      <w:pPr/>
      <w:r>
        <w:rPr/>
        <w:t xml:space="preserve">Ve všech patrech školy si lidé mohli prohlížet, ale i nakupovat domů vánoční dekorace a výrobky, které tvořily děti napříč všemi ročníky.</w:t>
      </w:r>
    </w:p>
    <w:p>
      <w:pPr/>
      <w:r>
        <w:rPr>
          <w:b w:val="1"/>
          <w:bCs w:val="1"/>
        </w:rPr>
        <w:t xml:space="preserve">Lenka Böhmová, učitelka, spoluorganizátorka jarmarku</w:t>
      </w:r>
      <w:r>
        <w:rPr/>
        <w:t xml:space="preserve">: "Pustily se do toho s velkou chutí. Naučilo je to vážit si své práce, taky je to učí finanční gramotnosti, protože ocenit svůj výrobek není úplně jednoduché.”</w:t>
      </w:r>
    </w:p>
    <w:p>
      <w:pPr/>
      <w:r>
        <w:rPr/>
        <w:t xml:space="preserve">Jarmark by také o tvořivosti a zručnosti, návštěvníci měli příležitost sami si vyrobit a vytvořit něco hezkého domů.</w:t>
      </w:r>
      <w:br/>
    </w:p>
    <w:p>
      <w:pPr/>
      <w:r>
        <w:rPr>
          <w:b w:val="1"/>
          <w:bCs w:val="1"/>
        </w:rPr>
        <w:t xml:space="preserve"> anketa: návštěvníci akce:</w:t>
      </w:r>
      <w:r>
        <w:rPr/>
        <w:t xml:space="preserve"> "Skvělé, byl jsem mile překvapen." "Vynikající hodně se jim to povedlo."</w:t>
      </w:r>
    </w:p>
    <w:p>
      <w:pPr/>
      <w:r>
        <w:rPr/>
        <w:t xml:space="preserve"> A protože se jarmark konal 5. prosince, nechyběli tady čerti, andělé, ani Mikuláš.</w:t>
      </w:r>
      <w:br/>
      <w:r>
        <w:rPr/>
        <w:t xml:space="preserve">Pro všechny návštěvníky si Sdružení rodičů a přátel školy připravilo malé občerstvení a vánoční punč.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2026-01-28T01:57:59+01:00</dcterms:created>
  <dcterms:modified xsi:type="dcterms:W3CDTF">2026-01-28T01:57:59+01:00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