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w:t>
      </w:r>
      <w:b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r>
        <w:rPr/>
        <w:t xml:space="preserve">Ostravská Nová radnice se stala národní kulturní památkou. Schválila to vláda České republiky na návrh ministerstva kultury. Ostravská dominanta, postavená v letech 1925 - 1930, tedy v období první československé republiky, tak vstoupila mezi nejvýznamnější a nejlépe dochovanou část českého kulturního dědictví.</w:t>
      </w:r>
      <w:br/>
      <w:br/>
      <w:r>
        <w:rPr/>
        <w:t xml:space="preserve">Šťastný konec mělo pátrání policistů v Českém Těšíně, kteří hledali pohřešovaného, téměř devadesátiletého muže. Senior odešel ze zdravotnického zařízení pouze v teplácích, triku a ponožkách. Policisté ve spolupráci se strážníky a psovodem muže nalezli do necelých dvou hodin zhruba kilometr od zařízení.</w:t>
      </w:r>
    </w:p>
    <w:p>
      <w:pPr/>
      <w:r>
        <w:rPr/>
        <w:t xml:space="preserve">---</w:t>
      </w:r>
    </w:p>
    <w:p>
      <w:pPr>
        <w:pStyle w:val="Heading1"/>
      </w:pPr>
      <w:r>
        <w:rPr>
          <w:sz w:val="36"/>
          <w:szCs w:val="36"/>
        </w:rPr>
        <w:t xml:space="preserve">V Opavě se mírně zvýší ceny jízdného v MHD</w:t>
      </w:r>
    </w:p>
    <w:p>
      <w:pPr/>
      <w:r>
        <w:rPr>
          <w:b w:val="1"/>
          <w:bCs w:val="1"/>
        </w:rPr>
        <w:t xml:space="preserve">Opavané si připlatí za jízdu v autobusech a trolejbusech. Důvodem jsou neustále vzrůstající provozní náklady na veřejnou dopravu, do kterých se neblaze promítnou také změny obsažené v konsolidačním balíčku vlády, včetně zvýšení DPH v souvisejících službách.</w:t>
      </w:r>
    </w:p>
    <w:p>
      <w:pPr/>
      <w:r>
        <w:rPr/>
        <w:t xml:space="preserve">Ceny letí nahoru a Opava stejně jako většina měst a obcí v Česku, musela přistoupit k ne zrovna populárnímu kroku. Tím je zvýšení cen jízdného v městské hromadné dopravě. Nemění se pouze cena jízdenky placená v hotovosti u řidiče.</w:t>
      </w:r>
    </w:p>
    <w:p>
      <w:pPr/>
      <w:r>
        <w:rPr>
          <w:b w:val="1"/>
          <w:bCs w:val="1"/>
        </w:rPr>
        <w:t xml:space="preserve">Petr Popadinec (</w:t>
      </w:r>
      <w:r>
        <w:rPr>
          <w:b w:val="1"/>
          <w:bCs w:val="1"/>
        </w:rPr>
        <w:t xml:space="preserve">ANO)</w:t>
      </w:r>
      <w:r>
        <w:rPr>
          <w:b w:val="1"/>
          <w:bCs w:val="1"/>
        </w:rPr>
        <w:t xml:space="preserve">, radní Opavy: </w:t>
      </w:r>
      <w:r>
        <w:rPr/>
        <w:t xml:space="preserve">“U jednotného jízdného, které stálo 15 korun, budeme zvedat na 20 korun. Faktické zvýšení ostatních průkazek a tak dále, se zvedá pouze o 10 procent. Je to nutné, protože opravdu náklady na městskou hromadnou dopravu se nám zvyšují a myslím, že každý občan ví, že došlo i k navýšení regulované elektřiny.”</w:t>
      </w:r>
    </w:p>
    <w:p>
      <w:pPr/>
      <w:r>
        <w:rPr/>
        <w:t xml:space="preserve">Proti letošnímu roku jde o výrazné navýšení, a to o 33 procent. Roční účet za elektřinu se tak zvedne o dva a tři miliony. Záležet bude na spotřebě, která není každý den stejná.</w:t>
      </w:r>
    </w:p>
    <w:p>
      <w:pPr/>
      <w:r>
        <w:rPr>
          <w:b w:val="1"/>
          <w:bCs w:val="1"/>
        </w:rPr>
        <w:t xml:space="preserve">Pavel Gebauer, ředitel MDPO: </w:t>
      </w:r>
      <w:r>
        <w:rPr/>
        <w:t xml:space="preserve">“Co se týká zvýšení cen jízdného, tak řešíme problematiku těchto záležitostí s vedením města už delší dobu. Bohužel jsme další úsporná opatření už vyčerpali. Dělali jsme optimalizaci v loňském roce trolejbusů, připravujeme montáž fotovoltaických systémů na střechy, aby odběr elektrické energie byl co nejnižší a připravujeme další záležitosti, ale bohužel další úsporná opatření jsme nenašli.”</w:t>
      </w:r>
    </w:p>
    <w:p>
      <w:pPr/>
      <w:r>
        <w:rPr/>
        <w:t xml:space="preserve">Ceny jízdného se zvýší od 10. prosince, kdy začnou platit změny tarifů a jízdních řádů Integrovaného dopravního systému Moravskoslezského kraje ODIS. Jízdní řády v Opavě se změní jen mírně, eliminovány byly už loni. </w:t>
      </w:r>
    </w:p>
    <w:p>
      <w:pPr/>
      <w:r>
        <w:rPr/>
        <w:t xml:space="preserve">---</w:t>
      </w:r>
    </w:p>
    <w:p>
      <w:pPr>
        <w:pStyle w:val="Heading1"/>
      </w:pPr>
      <w:r>
        <w:rPr>
          <w:sz w:val="36"/>
          <w:szCs w:val="36"/>
        </w:rPr>
        <w:t xml:space="preserve">Čtrnáctiletá autorka ze Studénky pokřtila knihu</w:t>
      </w:r>
    </w:p>
    <w:p>
      <w:pPr/>
      <w:r>
        <w:rPr>
          <w:b w:val="1"/>
          <w:bCs w:val="1"/>
        </w:rPr>
        <w:t xml:space="preserve">V knihovně ve Studénce se uskutečnil křest knihy mladé začínající autorky a místní rodačky Markéty Tomkové. Svou prvotinu, Deník budoucnosti, napsala ve dvanácti letech.</w:t>
      </w:r>
    </w:p>
    <w:p>
      <w:pPr/>
      <w:r>
        <w:rPr/>
        <w:t xml:space="preserve">Markéta Tomková, čtrnáctiletá školačka ze Studénky, si původně psala povídky do šuplíku, ve dvanácti letech pak napsala svou prvotinu Deník z budoucnosti, po dvou letech příprav se ji podařilo vydat a nyní i slavnostně pokřtít. </w:t>
      </w:r>
    </w:p>
    <w:p>
      <w:pPr/>
      <w:r>
        <w:rPr>
          <w:b w:val="1"/>
          <w:bCs w:val="1"/>
        </w:rPr>
        <w:t xml:space="preserve">Markéta Tomková, autorka knihy: </w:t>
      </w:r>
      <w:r>
        <w:rPr/>
        <w:t xml:space="preserve">“Je to o holce, která ztratila deník v naší době, ta holka je z budoucnosti a v budoucnosti se učí dějepis tak, že jezdí strojem času do minulosti, aby se podívali na ty dějiny na vlastní oči.”  </w:t>
      </w:r>
    </w:p>
    <w:p>
      <w:pPr/>
      <w:r>
        <w:rPr/>
        <w:t xml:space="preserve">Kmotrem knížky se ve studenecké knihovně stal náměstek hejtmana Moravskoslezského kraje. </w:t>
      </w:r>
    </w:p>
    <w:p>
      <w:pPr/>
      <w:r>
        <w:rPr>
          <w:b w:val="1"/>
          <w:bCs w:val="1"/>
        </w:rPr>
        <w:t xml:space="preserve">Jakub Unucka (ODS), náměstek hejtmana MS kraje: </w:t>
      </w:r>
      <w:r>
        <w:rPr/>
        <w:t xml:space="preserve">“To ukazuje, že neplatí to, co se říká, že dnešní mladí se dívají jen do mobilu a jsou pasivními příjemci něčeho. Markétka tím, že ve dvanácti napsala knížku, za mně je to úplně super.”  </w:t>
      </w:r>
    </w:p>
    <w:p>
      <w:pPr/>
      <w:r>
        <w:rPr>
          <w:b w:val="1"/>
          <w:bCs w:val="1"/>
        </w:rPr>
        <w:t xml:space="preserve">Iva Hoňková, matka autorky, spisovatelka a výtvarnice: </w:t>
      </w:r>
      <w:r>
        <w:rPr/>
        <w:t xml:space="preserve">“Ona má odmalička velice bohatou fantazii a tak jsem ji říkala, zkus to, zkus něco napsat. A ona se toho chytla, takže jsem velice hrdá matka, obrečela jsem to, že se ji to povedlo. Byla to dlouhá cesta.”  </w:t>
      </w:r>
    </w:p>
    <w:p>
      <w:pPr/>
      <w:r>
        <w:rPr>
          <w:b w:val="1"/>
          <w:bCs w:val="1"/>
        </w:rPr>
        <w:t xml:space="preserve">Markéta Tomková, autorka knihy: </w:t>
      </w:r>
      <w:r>
        <w:rPr/>
        <w:t xml:space="preserve">“Jsem ráda, že už je to konečně venu po těch dvou letech, a mám z toho dobrý pocit.” </w:t>
      </w:r>
    </w:p>
    <w:p>
      <w:pPr/>
      <w:r>
        <w:rPr/>
        <w:t xml:space="preserve">Kromě psaní se mladá autorka věnuje také bojovému umění jūjutsu a má vztah k Japonsku. </w:t>
      </w:r>
    </w:p>
    <w:p>
      <w:pPr/>
      <w:r>
        <w:rPr/>
        <w:t xml:space="preserve">---</w:t>
      </w:r>
    </w:p>
    <w:p>
      <w:pPr/>
      <w:r>
        <w:rPr/>
        <w:t xml:space="preserve">Stavební práce na zvýšení protipovodňové ochrany Českého Těšína jsou dokončeny, oznámilo to Povodí Odry. Stavební práce probíhaly na řece Olši, Ropičance, Rakovci a Sadovém potoce. Začaly v roce 2021.</w:t>
      </w:r>
    </w:p>
    <w:p/>
    <w:p>
      <w:pPr/>
      <w:r>
        <w:rPr>
          <w:b w:val="1"/>
          <w:bCs w:val="1"/>
          <w:i w:val="1"/>
          <w:iCs w:val="1"/>
        </w:rPr>
        <w:t xml:space="preserve">Šárka Vlčková, mluvčí Povodí Odry, s. p.</w:t>
      </w:r>
    </w:p>
    <w:p>
      <w:pPr/>
      <w:r>
        <w:rPr>
          <w:i w:val="1"/>
          <w:iCs w:val="1"/>
        </w:rPr>
        <w:t xml:space="preserve">: “Protipovodňová opatření na řece Ropičance, Sadovém potoku a Rakovci zvýší ochranu proti povodním z dvacetileté na stoletou vodu. Silniční most přes Ropičanku nebyl dostatečně kapacitní z hlediska odtokových poměrů, nevyhovoval ani na dvacetiletou povodeň.”</w:t>
      </w:r>
    </w:p>
    <w:p>
      <w:pPr/>
      <w:r>
        <w:rPr/>
        <w:t xml:space="preserve">---</w:t>
      </w:r>
    </w:p>
    <w:p>
      <w:pPr>
        <w:pStyle w:val="Heading1"/>
      </w:pPr>
      <w:r>
        <w:rPr>
          <w:sz w:val="36"/>
          <w:szCs w:val="36"/>
        </w:rPr>
        <w:t xml:space="preserve">Handicapovaní klienti Santé uspořádali vánoční výstavu</w:t>
      </w:r>
    </w:p>
    <w:p>
      <w:pPr/>
      <w:r>
        <w:rPr>
          <w:b w:val="1"/>
          <w:bCs w:val="1"/>
        </w:rPr>
        <w:t xml:space="preserve">Handicapovaní lidé z havířovské organizace Santé se po celý rok věnují vytváření nejrůznějších výrobků. Nyní před Vánocemi uspořádali tradiční prodejní výstavu na magistrátu.</w:t>
      </w:r>
    </w:p>
    <w:p>
      <w:pPr/>
      <w:r>
        <w:rPr/>
        <w:t xml:space="preserve">Kdo z úředníků nepřišel hned v devět hodin ráno na chodbu druhého patra havířovského magistrátu, zaváhal. Výrobky klientů Santé doslova mizely před očima. </w:t>
      </w:r>
    </w:p>
    <w:p>
      <w:pPr/>
      <w:r>
        <w:rPr>
          <w:b w:val="1"/>
          <w:bCs w:val="1"/>
        </w:rPr>
        <w:t xml:space="preserve">anketa: </w:t>
      </w:r>
      <w:r>
        <w:rPr/>
        <w:t xml:space="preserve">“Všechno je to úžasné, lidé jsou úžasní a my z toho máme každoročně radost, když si můžeme tady něco nakoupit a obdarovat své blízké. Mám z toho radost a mám plné ruce.”</w:t>
      </w:r>
    </w:p>
    <w:p>
      <w:pPr/>
      <w:r>
        <w:rPr>
          <w:b w:val="1"/>
          <w:bCs w:val="1"/>
        </w:rPr>
        <w:t xml:space="preserve">anketa: </w:t>
      </w:r>
      <w:r>
        <w:rPr/>
        <w:t xml:space="preserve">“Mají to všechno nádherné, člověk by nevěřil, že to dělají, že to nejsou nějací profíci. Krásné, koupila jsem si anděla a ten mi bude zdobit domácnost, nebo ho někomu podaruji.”</w:t>
      </w:r>
    </w:p>
    <w:p>
      <w:pPr/>
      <w:r>
        <w:rPr/>
        <w:t xml:space="preserve">Klienti Santé neskrývali radost, že se jejich výrobky líbí.</w:t>
      </w:r>
    </w:p>
    <w:p>
      <w:pPr/>
      <w:r>
        <w:rPr>
          <w:b w:val="1"/>
          <w:bCs w:val="1"/>
        </w:rPr>
        <w:t xml:space="preserve">Veronika, klientka Santé: </w:t>
      </w:r>
      <w:r>
        <w:rPr/>
        <w:t xml:space="preserve">“Mám radost a dělali jsme takové stromečky s pracovnicemi. Jsem ráda, že je tady tolik lidí a že se jim to líbí.”</w:t>
      </w:r>
    </w:p>
    <w:p>
      <w:pPr/>
      <w:r>
        <w:rPr>
          <w:b w:val="1"/>
          <w:bCs w:val="1"/>
        </w:rPr>
        <w:t xml:space="preserve">Michal, klient Santé: </w:t>
      </w:r>
      <w:r>
        <w:rPr/>
        <w:t xml:space="preserve">“Je velký zájem.” Máte radost, že je velký zájem? “Mám radost.”</w:t>
      </w:r>
    </w:p>
    <w:p>
      <w:pPr/>
      <w:r>
        <w:rPr/>
        <w:t xml:space="preserve">Část výtěžku z prodejní výstav Santé použije na nákup materiálu tak, aby mohli klienti vyrábět další krásné věci.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2026-01-27T04:02:03+01:00</dcterms:created>
  <dcterms:modified xsi:type="dcterms:W3CDTF">2026-01-27T04:02:03+01:00</dcterms:modified>
</cp:coreProperties>
</file>

<file path=docProps/custom.xml><?xml version="1.0" encoding="utf-8"?>
<Properties xmlns="http://schemas.openxmlformats.org/officeDocument/2006/custom-properties" xmlns:vt="http://schemas.openxmlformats.org/officeDocument/2006/docPropsVTypes"/>
</file>