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Hornosušané společně rozsvítili vánoční strom</w:t>
      </w:r>
    </w:p>
    <w:p>
      <w:pPr/>
      <w:r>
        <w:rPr>
          <w:b w:val="1"/>
          <w:bCs w:val="1"/>
        </w:rPr>
        <w:t xml:space="preserve">První adventní neděli se sešli Hornosušané, aby nasáli vánoční atmosféru, společně si zazpívali koledy, shlédli vystoupení šikovných dětí i různých spolků. Ze stánku voněl punč, dobré jídlo a všichni se těšili na slavnostní rozsvícení vánočního stromu.</w:t>
      </w:r>
    </w:p>
    <w:p>
      <w:pPr/>
      <w:r>
        <w:rPr>
          <w:b w:val="1"/>
          <w:bCs w:val="1"/>
        </w:rPr>
        <w:t xml:space="preserve">Jan Lipner (STAN), starosta obce:</w:t>
      </w:r>
      <w:r>
        <w:rPr/>
        <w:t xml:space="preserve"> “Máme náš vánoční strom zase o půl metru větší, krásnější a takto bychom chtěli i pokračovat i v našem kulturním programu. Snad se nám to povedlo. Já jsem strašně rád, že lidé přišli a sami osobně se těchto akcí účastní. Toto byl princip adventu, potkávat se svými blízkými tak nějak v klidu. Program je klasicky tvořen ze dvou částí. Za prvé naše děti, a to je velice široký pojem, opravdu všechny věkové kategorie a na závěr to jsou profesionálové, já si myslím, že si každý najde v programu něco svého.”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"Atmosféra je tady skvělá, jako každý rok. My si to užíváme letos výjimečně, protože letos náš syn nastoupil do školky, tak vystupoval i na pódiu. Z čehož jsme byli jako rodiče dojatí.”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strašně těším na vánoční stromeček.”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“Zpívala jsem Vaša Patejdla s mojí třídou a se zbytkem sboru a bylo to úžasné. Mamka říkala, že jsme zpívali lépe než v originále. Hrozně se těším, byli jsme v Klobukách na rozsvícení vánočního stromečku a teď ještě tady, úžasné.”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2026-05-16T18:48:28+02:00</dcterms:created>
  <dcterms:modified xsi:type="dcterms:W3CDTF">2026-05-16T18:48:28+02:00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