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Noční můra řidičů: chodec ve tmě a dešti</w:t>
      </w:r>
    </w:p>
    <w:p>
      <w:pPr/>
      <w:r>
        <w:rPr>
          <w:b w:val="1"/>
          <w:bCs w:val="1"/>
        </w:rPr>
        <w:t xml:space="preserve">Na Karvinsku došlo během měsíce října a listopadu ke 14 dopravním nehodám s účastí chodců. Policisté apelují na pěší, aby byli zvláště při snížené viditelnosti obezřetní a používali reflexní prvky na svém oblečení.</w:t>
      </w:r>
    </w:p>
    <w:p>
      <w:pPr/>
      <w:r>
        <w:rPr/>
        <w:t xml:space="preserve">Na těchto záběrech vidíte chodce v tmavém oblečení poblíž silnice z pohledu řidiče. Ve tmě při dešti a sněžení. Bez reflexních prvků na oblečení jsou vidět velmi špatně. To se také projevilo v počtu dopravních nehod. Během pouhých dvou měsíců řešili policisté 14 nehod, v devíti případech skončil střet chodce s autem lehkým zraněním, dvě zranění byla těžká a bohužel tři chodci přišli při nehodě o život.</w:t>
      </w:r>
    </w:p>
    <w:p>
      <w:pPr/>
      <w:r>
        <w:rPr>
          <w:b w:val="1"/>
          <w:bCs w:val="1"/>
        </w:rPr>
        <w:t xml:space="preserve">Martin Dyskiewicz, dopravní inženýr Dopravního inspektorátu Karviná:</w:t>
      </w:r>
      <w:r>
        <w:rPr/>
        <w:t xml:space="preserve">  Viditelnost je omezená do značné míry, přes sloupek nemusí vidět pan řidič nebo ta cesta se taky leskne. A opravdu jde ten chodec vidět na poslední chvíli.”</w:t>
      </w:r>
    </w:p>
    <w:p>
      <w:pPr/>
      <w:r>
        <w:rPr/>
        <w:t xml:space="preserve">Na zvýšený počet nehod s chodci policisté zareagovali a zvýšili dohled na silnicích.</w:t>
      </w:r>
    </w:p>
    <w:p>
      <w:pPr/>
      <w:r>
        <w:rPr>
          <w:b w:val="1"/>
          <w:bCs w:val="1"/>
        </w:rPr>
        <w:t xml:space="preserve">Miroslav Kolátek, preventista PČR MSK: </w:t>
      </w:r>
      <w:r>
        <w:rPr/>
        <w:t xml:space="preserve">"Tohle období je typické nedostatkem slunečního svitu a tak je pro nás nesmírně důležité upozornit chodce na to, aby k přecházení vozovky používali především přechody pro chodce a taky, aby se vhodným způsobem zviditelnili.”</w:t>
      </w:r>
    </w:p>
    <w:p>
      <w:pPr/>
      <w:r>
        <w:rPr/>
        <w:t xml:space="preserve">Při přecházení vozovky by měl se měl chodec neustále dívat okolo sebe a navazovat s řidiči oční kontakt.</w:t>
      </w:r>
    </w:p>
    <w:p>
      <w:pPr/>
      <w:r>
        <w:rPr/>
        <w:t xml:space="preserve">V tomto počasí jsou komunikace velmi kluzké, je tedy třeba myslet na to, že ovladatelnost vozidla i samotná brzdná dráha se několikanásobně prodlužují.</w:t>
      </w:r>
      <w:br/>
    </w:p>
    <w:p>
      <w:pPr/>
      <w:r>
        <w:rPr/>
        <w:t xml:space="preserve">---</w:t>
      </w:r>
    </w:p>
    <w:p>
      <w:pPr>
        <w:pStyle w:val="Heading1"/>
      </w:pPr>
      <w:r>
        <w:rPr>
          <w:sz w:val="36"/>
          <w:szCs w:val="36"/>
        </w:rPr>
        <w:t xml:space="preserve">MS kraj bude hospodařit s téměř 40 miliardami korun</w:t>
      </w:r>
    </w:p>
    <w:p>
      <w:pPr/>
      <w:r>
        <w:rPr>
          <w:b w:val="1"/>
          <w:bCs w:val="1"/>
        </w:rPr>
        <w:t xml:space="preserve">Zastupitelstvo Moravskoslezského kraje schválilo rozpočet pro rok 2024. Hospodařit bude s téměř 40 miliardami i když příjmy budou o 3 miliardy nižší. Rozdíl bude pokryt úsporami a úvěrem.</w:t>
      </w:r>
    </w:p>
    <w:p>
      <w:pPr/>
      <w:r>
        <w:rPr/>
        <w:t xml:space="preserve">Rozpočet MS kraje na příští rok počítá s celkovými výdaji 39,5 miliardy korun, přičemž běžné výdaje dosáhnou částky 34,5 miliardy korun. Jejich meziroční navýšení  souvisí se zapojením neinvestičních dotací poskytovaných ze státního rozpočtu. </w:t>
      </w:r>
    </w:p>
    <w:p>
      <w:pPr/>
      <w:r>
        <w:rPr>
          <w:b w:val="1"/>
          <w:bCs w:val="1"/>
        </w:rPr>
        <w:t xml:space="preserve">Jan Krkoška, hejtman MS kraje:</w:t>
      </w:r>
      <w:r>
        <w:rPr/>
        <w:t xml:space="preserve"> „Rozpočet je zpracován s využitím aktuálních odborných predikcí, vychází ze  strategických dokumentů schválených krajským zastupitelstvem, zejména ze  Strategie rozvoje Moravskoslezského kraje na léta 2019–2027, a bude pokračovat v  naplňování programového prohlášení rady kraje Vize 2030."</w:t>
      </w:r>
    </w:p>
    <w:p>
      <w:pPr/>
      <w:r>
        <w:rPr/>
        <w:t xml:space="preserve">Kapitálové výdeje by měly přesáhnout 5 miliard korun. Část tvoří  výdaje na projekty spolufinancované z Evropské unie, ale kraj také pokračuje s investicemi  z vlastních zdrojů. Rozpočet nově  upřednostňuje akce, které mají za cíl vyřešit stavebně technický stav nemovitostí  kraje.</w:t>
      </w:r>
    </w:p>
    <w:p>
      <w:pPr/>
      <w:r>
        <w:rPr>
          <w:b w:val="1"/>
          <w:bCs w:val="1"/>
        </w:rPr>
        <w:t xml:space="preserve">Jaroslav Kania, náměstek hejtmana MS kraje: </w:t>
      </w:r>
      <w:r>
        <w:rPr/>
        <w:t xml:space="preserve">"„Snažíme se stále optimalizovat provozní výdaje. Výdaje na provoz příspěvkových  organizací jsou meziročně o 3 procenta sníženy, a to kvůli příznivějším cenám  energií, které jsme vysoutěžili pro celou korporaci na burze. Organizacím kraj  poskytne návratnou finanční výpomoc 322 milionů korun. Proto, aby jim pomohl  s realizací projektů spolufinancovaných z operačních programů a aby překonaly  mezidobí, než jim budou uděleny státní dotace a nemusely si brát půjčky."</w:t>
      </w:r>
    </w:p>
    <w:p>
      <w:pPr/>
      <w:r>
        <w:rPr/>
        <w:t xml:space="preserve">Schodek tři miliardy korun kraj pokryje jednak z vlastních úspor z předchozích let a také z úvěrových zdrojů. Čerpání úvěrů povede v roce k mírnému nárůstu zadluženosti. Celková výše dluhu se na konci příštího roku přiblíží hranici 3,8 miliardy korun. </w:t>
      </w:r>
    </w:p>
    <w:p>
      <w:pPr/>
      <w:r>
        <w:rPr/>
        <w:t xml:space="preserve">---</w:t>
      </w:r>
    </w:p>
    <w:p>
      <w:pPr/>
      <w:r>
        <w:rPr/>
        <w:t xml:space="preserve">Zprávy krátké, 8. 12. 2023 17.00 - 1</w:t>
      </w:r>
    </w:p>
    <w:p>
      <w:pPr/>
      <w:r>
        <w:rPr/>
        <w:t xml:space="preserve">Už je to čtyři roky od tragédie ve Fakultní nemocnici Ostrava. Muž se střelnou zbraní tehdy zavraždil sedm lidí. Děsivý útok přinesl řadu změn v ochraně měkkých cílů a nemocnici hlídá automatický systém, který upozorní na podezřelého člověka.</w:t>
      </w:r>
    </w:p>
    <w:p>
      <w:pPr/>
      <w:r>
        <w:rPr>
          <w:b w:val="1"/>
          <w:bCs w:val="1"/>
          <w:i w:val="1"/>
          <w:iCs w:val="1"/>
        </w:rPr>
        <w:t xml:space="preserve">Jiří Havrlant, ředitel FNO:</w:t>
      </w:r>
      <w:r>
        <w:rPr/>
        <w:t xml:space="preserve"> "V tom hnízdě to umí vyhodnocovat věci jako pády, obličeje, odložené předměty i nestandardní pohyb lidí po areálu." </w:t>
      </w:r>
    </w:p>
    <w:p>
      <w:pPr/>
      <w:r>
        <w:rPr/>
        <w:t xml:space="preserve">---</w:t>
      </w:r>
    </w:p>
    <w:p>
      <w:pPr>
        <w:pStyle w:val="Heading1"/>
      </w:pPr>
      <w:r>
        <w:rPr>
          <w:sz w:val="36"/>
          <w:szCs w:val="36"/>
        </w:rPr>
        <w:t xml:space="preserve">První opavský videomapping oslavil Davida Weinsteina</w:t>
      </w:r>
    </w:p>
    <w:p>
      <w:pPr/>
      <w:r>
        <w:rPr>
          <w:b w:val="1"/>
          <w:bCs w:val="1"/>
        </w:rPr>
        <w:t xml:space="preserve">V Opavě uskutečnili vůbec první videomapping, díky kterému se slavnostně rozsvítil Obchodní dům Breda. Tato událost byla spojená s oslavou 150 let původního majitele Davida Weinsteina.</w:t>
      </w:r>
    </w:p>
    <w:p>
      <w:pPr/>
      <w:r>
        <w:rPr/>
        <w:t xml:space="preserve">Opava na Davida Weinsteina rozhodně nezapomněla. Důkazem toho je vůbec první videomapping, který se díky umělé inteligenci promítal na Obchodní dům Breda.</w:t>
      </w:r>
    </w:p>
    <w:p>
      <w:pPr/>
      <w:r>
        <w:rPr>
          <w:b w:val="1"/>
          <w:bCs w:val="1"/>
        </w:rPr>
        <w:t xml:space="preserve">Linda Bittová, předsedkyně Spolku na </w:t>
      </w:r>
      <w:r>
        <w:rPr>
          <w:b w:val="1"/>
          <w:bCs w:val="1"/>
        </w:rPr>
        <w:t xml:space="preserve">záchranu</w:t>
      </w:r>
      <w:r>
        <w:rPr>
          <w:b w:val="1"/>
          <w:bCs w:val="1"/>
        </w:rPr>
        <w:t xml:space="preserve"> OD Breda: </w:t>
      </w:r>
      <w:r>
        <w:rPr/>
        <w:t xml:space="preserve">“Důvod byl, protože probíhá rekonstrukce oken a fasády a nemáme žárovky. Ty jsou odmontovány vlivem té opravy fasády, takže jsme se rozhodli společně s městem na videomapping, který má být příští rok v září na oslavě 800 let.”</w:t>
      </w:r>
    </w:p>
    <w:p>
      <w:pPr/>
      <w:r>
        <w:rPr>
          <w:b w:val="1"/>
          <w:bCs w:val="1"/>
        </w:rPr>
        <w:t xml:space="preserve">Tomáš Navrátil (ANO), primátor Opavy: </w:t>
      </w:r>
      <w:r>
        <w:rPr/>
        <w:t xml:space="preserve">“Bylo to vlastně zhmotnění pana Bauera a pana Weinsteina, kteří si spolu vykládali. Bylo to vlastně použito z jejich dopisu a byla to taková první ukázka toho, co dnešní moderní technologie umí.”</w:t>
      </w:r>
    </w:p>
    <w:p>
      <w:pPr/>
      <w:r>
        <w:rPr/>
        <w:t xml:space="preserve">Opavané ukázali, že Bredu milují. Videomapping jich sledovaly stovky. </w:t>
      </w:r>
    </w:p>
    <w:p>
      <w:pPr/>
      <w:r>
        <w:rPr>
          <w:b w:val="1"/>
          <w:bCs w:val="1"/>
        </w:rPr>
        <w:t xml:space="preserve">Tomáš Navrátil (ANO), primátor Opavy:</w:t>
      </w:r>
      <w:r>
        <w:rPr/>
        <w:t xml:space="preserve"> “Náměstí bylo plné, kolem Bredy bylo plno, na Olomoucké ulici bylo plno. Myslím si, že se na to lidé moc těšili. Breda je prostě naše srdcovka a když se tam něco koná, tak se rádi přijdeme podívat.”</w:t>
      </w:r>
    </w:p>
    <w:p>
      <w:pPr/>
      <w:r>
        <w:rPr/>
        <w:t xml:space="preserve">Davidu Weinsteinovi bude patřit i velká výstava, která bude v lednu nainstalována před Bredou.</w:t>
      </w:r>
    </w:p>
    <w:p>
      <w:pPr/>
      <w:r>
        <w:rPr/>
        <w:t xml:space="preserve">---</w:t>
      </w:r>
    </w:p>
    <w:p>
      <w:pPr/>
      <w:r>
        <w:rPr/>
        <w:t xml:space="preserve">Zprávy krátké, 8. 12. 2023 17.00 - 2</w:t>
      </w:r>
    </w:p>
    <w:p>
      <w:pPr/>
      <w:r>
        <w:rPr/>
        <w:t xml:space="preserve">Úřad práce vydal informace o aktuální nezaměstnanosti v Moravskoslezském kraji. Během listopad podíl nezaměstnaných stagnoval na 4,9 desetin procenta. Celkový počet uchazečů o práci vzrostl na 40 784, to je o 501 osob víc než za říjen.</w:t>
      </w:r>
    </w:p>
    <w:p>
      <w:pPr/>
      <w:r>
        <w:rPr/>
        <w:t xml:space="preserve">Senior pointy budou fungovat i příští rok fungovat díky podpoře Moravskoslezského kraje. Rozhodli o tom krajští zastupitelé, kteří vyčlenili dotaci 1,5 milionu korun na provoz patnácti kontaktních míst ve třinácti městech našeho regionu.</w:t>
      </w:r>
    </w:p>
    <w:p>
      <w:pPr/>
      <w:r>
        <w:rPr/>
        <w:t xml:space="preserve">---</w:t>
      </w:r>
    </w:p>
    <w:p>
      <w:pPr>
        <w:pStyle w:val="Heading1"/>
      </w:pPr>
      <w:r>
        <w:rPr>
          <w:sz w:val="36"/>
          <w:szCs w:val="36"/>
        </w:rPr>
        <w:t xml:space="preserve">Senior Klub v Akordu naladil vánoční atmosféru</w:t>
      </w:r>
    </w:p>
    <w:p>
      <w:pPr/>
      <w:r>
        <w:rPr>
          <w:b w:val="1"/>
          <w:bCs w:val="1"/>
        </w:rPr>
        <w:t xml:space="preserve">Vánoční koledy, kostýmová soutěž nebo předání vybrané částky na pomoc potřebným. To byl program prosincového setkání seniorů z Ostravy-Jihu v Akordu, které se koná každý měsíc. Tentokrát se akce zúčastnil i Mikuláš s čerty.</w:t>
      </w:r>
    </w:p>
    <w:p>
      <w:pPr/>
      <w:r>
        <w:rPr/>
        <w:t xml:space="preserve">První úterý v měsíci znamená pro seniory z  klubu Akord jediné – tradiční setkání v Akordu. Prosincová akce se  nesla ve vánočním duchu.</w:t>
      </w:r>
    </w:p>
    <w:p>
      <w:pPr/>
      <w:r>
        <w:rPr>
          <w:b w:val="1"/>
          <w:bCs w:val="1"/>
        </w:rPr>
        <w:t xml:space="preserve">Šárka Zubková, referentka odboru kultury a vztahů s veřejností:  </w:t>
      </w:r>
      <w:r>
        <w:rPr/>
        <w:t xml:space="preserve">„Tak na úvod jsme navodili takovou vánoční atmosféru v podobě sboru Korálky,  což je sbor seniorů a zazpívali jsme společně koledy.“ </w:t>
      </w:r>
    </w:p>
    <w:p>
      <w:pPr/>
      <w:r>
        <w:rPr>
          <w:b w:val="1"/>
          <w:bCs w:val="1"/>
        </w:rPr>
        <w:t xml:space="preserve">Marie Carbolová, sbormistryně Korálků, důchodkyně: „</w:t>
      </w:r>
      <w:r>
        <w:rPr/>
        <w:t xml:space="preserve">My  se scházíme každý týden, abychom pilovali, hlavně ten vánoční program, scházíme  se tady v akordu a v podstatě zpíváme si pro radost a jsme i  kamarádky a teď máme i kytaristu, který je skvělý.“</w:t>
      </w:r>
    </w:p>
    <w:p>
      <w:pPr/>
      <w:r>
        <w:rPr/>
        <w:t xml:space="preserve">Během akce došlo i na předání částky šest a  půl tisíce korun, kterou senioři během roku vybrali do kasičky. Příspěvek  putoval Martině Dobešové, která se stará o postiženého syna Matouška.</w:t>
      </w:r>
    </w:p>
    <w:p>
      <w:pPr/>
      <w:r>
        <w:rPr>
          <w:b w:val="1"/>
          <w:bCs w:val="1"/>
        </w:rPr>
        <w:t xml:space="preserve">Martina Dobešová, matka Matouška:</w:t>
      </w:r>
      <w:r>
        <w:rPr/>
        <w:t xml:space="preserve"> „Tak bychom použili ty  penízky na hypoterapii, kdy jestli neznáte, při té jízdě na koni se srovnají ty  zádíčka, vyrovnají se a zase to podpoří ten tónus celého těla.“</w:t>
      </w:r>
    </w:p>
    <w:p>
      <w:pPr/>
      <w:r>
        <w:rPr>
          <w:b w:val="1"/>
          <w:bCs w:val="1"/>
        </w:rPr>
        <w:t xml:space="preserve">Šárka Zubková, referentka odboru kultury a vztahů s veřejností:</w:t>
      </w:r>
      <w:r>
        <w:rPr/>
        <w:t xml:space="preserve">  „Každý klub vybíráme do prasátka dobrovolnou částku, protože jsme tady zadarmo  díky našemu vedení.“</w:t>
      </w:r>
    </w:p>
    <w:p>
      <w:pPr/>
      <w:r>
        <w:rPr/>
        <w:t xml:space="preserve">Dalším  bodem programu byla kostýmová soutěž a tombola.</w:t>
      </w:r>
    </w:p>
    <w:p>
      <w:pPr/>
      <w:r>
        <w:rPr>
          <w:b w:val="1"/>
          <w:bCs w:val="1"/>
        </w:rPr>
        <w:t xml:space="preserve">anketa, účastnice akce: </w:t>
      </w:r>
      <w:r>
        <w:rPr/>
        <w:t xml:space="preserve">„Vyhrála jsem a od pana  starosty jsem dostala poukaz.“ –„</w:t>
      </w:r>
      <w:r>
        <w:rPr>
          <w:i w:val="1"/>
          <w:iCs w:val="1"/>
        </w:rPr>
        <w:t xml:space="preserve">A na co?“ –„</w:t>
      </w:r>
      <w:r>
        <w:rPr/>
        <w:t xml:space="preserve">No to já nevím, to si ještě  musím rozmyslet, co si koupím.“ – „To kamarádky vyberou. Ona to sama nemůže  použít, to přece nejde.“</w:t>
      </w:r>
    </w:p>
    <w:p>
      <w:pPr/>
      <w:r>
        <w:rPr>
          <w:b w:val="1"/>
          <w:bCs w:val="1"/>
        </w:rPr>
        <w:t xml:space="preserve">anketa, účastnice akce: „</w:t>
      </w:r>
      <w:r>
        <w:rPr/>
        <w:t xml:space="preserve">Je to super. My se vždycky  tak dobře pobavíme, chodíme sem každý měsíc a před Vánoci je to úplně nejlepší.“</w:t>
      </w:r>
    </w:p>
    <w:p>
      <w:pPr/>
      <w:r>
        <w:rPr/>
        <w:t xml:space="preserve">Senior Klub Akord z Ostravy-Jihu funguje  už od roku 2008, a podle organizace SenSen patří k nejlepším klubům pro  seniory v Česku. </w:t>
      </w:r>
    </w:p>
    <w:p>
      <w:pPr/>
      <w:r>
        <w:rPr/>
        <w:t xml:space="preserve"> </w:t>
      </w:r>
    </w:p>
    <w:p>
      <w:pPr/>
      <w:r>
        <w:rPr/>
        <w:t xml:space="preserve">---</w:t>
      </w:r>
    </w:p>
    <w:p>
      <w:pPr>
        <w:pStyle w:val="Heading1"/>
      </w:pPr>
      <w:r>
        <w:rPr>
          <w:sz w:val="36"/>
          <w:szCs w:val="36"/>
        </w:rPr>
        <w:t xml:space="preserve">Bohemia od J. Svěráka v divadelní podobě ve F-M</w:t>
      </w:r>
    </w:p>
    <w:p>
      <w:pPr/>
      <w:r>
        <w:rPr>
          <w:b w:val="1"/>
          <w:bCs w:val="1"/>
        </w:rPr>
        <w:t xml:space="preserve">Komorní divadlo Arté připravilo světovou premiéru inscenace Bohemia. Představení podle knižní předlohy od Jana Svěráka uvedou na prknech Nové scény Vlast ve Frýdku-Místku. Oscarového režiséra divadelníci zároveň pozvali na premiéru, která bude spojena i s besedou a autogramiádou.</w:t>
      </w:r>
    </w:p>
    <w:p>
      <w:pPr/>
      <w:r>
        <w:rPr/>
        <w:t xml:space="preserve">Komorní divadlo Arté z Frýdku-Místku opět nastudovalo  mimořádnou divadelní hru. Umělecký šéf Jakub Vašek se rozhodl přepracovat dílo  Jana Svěráka – Bohemia.</w:t>
      </w:r>
    </w:p>
    <w:p>
      <w:pPr/>
      <w:r>
        <w:rPr>
          <w:b w:val="1"/>
          <w:bCs w:val="1"/>
        </w:rPr>
        <w:t xml:space="preserve">Jakub Vašek, Komorní divadlo Arté  Frýdek-Místek:</w:t>
      </w:r>
      <w:r>
        <w:rPr/>
        <w:t xml:space="preserve"> "Já jsem se dostal do nepříjemné situace a to té, že jsem v pozici  režiséra, dramatizátora i hlavního představitele Ivana Šustila. Ivan Šustil je mladý ambiciózní režisér, který trošku není úplně  věrný. A který si neuvědomuje chyby, které napáchal své manželce."</w:t>
      </w:r>
    </w:p>
    <w:p>
      <w:pPr/>
      <w:r>
        <w:rPr/>
        <w:t xml:space="preserve">K domácím hercům divadlo opět přizvalo profesionály z velkých  jevišť.</w:t>
      </w:r>
      <w:br/>
    </w:p>
    <w:p>
      <w:pPr/>
      <w:r>
        <w:rPr>
          <w:b w:val="1"/>
          <w:bCs w:val="1"/>
        </w:rPr>
        <w:t xml:space="preserve">Lucie Šustek Rybnikářová, představitelka  Lucie:</w:t>
      </w:r>
      <w:r>
        <w:rPr/>
        <w:t xml:space="preserve"> "Já hraju postavu Lucie, je to Ivanova manželka. Mají spolu jedno dítě, v knize mají dvě děti. Tady tedy  hrajeme jenom na to, že mají jenom jednoho syna Matěje, kterého spolu  vychovávají. A ta Lucie si musí zvykat na to, že je manželka relativně  úspěšného režiséra. To znamená, že často není doma, jezdí po festivalech nebo natáčí  někde v cizině. A tak dále. A vlastně se s tím docela těžko vyrovnává,  protože by toho manžela měla ráda doma a žila ten rodinný život. Aby spolu  vychovávali toho syna a trávili ten čas spolu. A to jí není moc dopřáno. Takže  má toho Ivana ráda, nechce ho opustit, ale vede se sebou takový vnitřní boj. Co  ještě je ochotna mu tolerovat a co je za hranou."</w:t>
      </w:r>
    </w:p>
    <w:p>
      <w:pPr/>
      <w:r>
        <w:rPr>
          <w:b w:val="1"/>
          <w:bCs w:val="1"/>
        </w:rPr>
        <w:t xml:space="preserve">Viktória Pejková, představitelka Sylvie:</w:t>
      </w:r>
      <w:r>
        <w:rPr/>
        <w:t xml:space="preserve"> "Já hraji Sylvii. Je to velká produkční, producentka a  podobně, která připravuje nový film společně s Ivanem, který ji okouzlil  svojí prací. A tím, jak dělá ty filmy, ta postava. A chtěla by ho protlačit do  Ameriky a udělat s ním velký film. V něčem ji fascinuje jako chlap.  Nějakou živočišnost, protože to doma nemá u toho svého Richarda. Protože žije  se starším partnerem, v trošku konzervativním vztahu. Má sama syna a  takhle. Takže se se nějakým způsobem otevírá."</w:t>
      </w:r>
    </w:p>
    <w:p>
      <w:pPr/>
      <w:r>
        <w:rPr/>
        <w:t xml:space="preserve">Kniha původně vznikla přepisem filmového scénáře a  dramatizace měla 114 stran. To by bylo na zhruba čtyřhodinové představení. Soubor  proto vybral ty nejlepší scény, které zahraje devět herců.</w:t>
      </w:r>
      <w:br/>
    </w:p>
    <w:p>
      <w:pPr/>
      <w:r>
        <w:rPr>
          <w:b w:val="1"/>
          <w:bCs w:val="1"/>
        </w:rPr>
        <w:t xml:space="preserve">Viktória Pejková, představitelka Sylvie:</w:t>
      </w:r>
      <w:r>
        <w:rPr/>
        <w:t xml:space="preserve"> "Já jsem dostala nabídku. Mě se líbila knížka a líbila se mi  celkově ta postava Silvie, Líbil se mi ten nadšený přístup k tomu udělat  něco takového. Udělat tu adaptaci filmu, který nikdy nevznikl."</w:t>
      </w:r>
    </w:p>
    <w:p>
      <w:pPr/>
      <w:r>
        <w:rPr/>
        <w:t xml:space="preserve">Premiéra byla naplánována na sobotu 9. prosince v Nové scéně  Vlast. A osobně na ni zavítá i oscarový režisér Jan Svěrák.</w:t>
      </w:r>
      <w:br/>
    </w:p>
    <w:p>
      <w:pPr/>
      <w:r>
        <w:rPr>
          <w:b w:val="1"/>
          <w:bCs w:val="1"/>
        </w:rPr>
        <w:t xml:space="preserve">Jakub Vašek, Komorní divadlo Arté  Frýdek-Místek:</w:t>
      </w:r>
      <w:r>
        <w:rPr/>
        <w:t xml:space="preserve"> "My už potřetí jsme se rozhodli pozvat autora knižní  předlohy. Poprvé to byl Michal Viewegh, podruhé Michal Zelenka a potřetí tedy  oscarový režisér Jan Svěrák. A jako vždycky se mohou diváci těšit na besedu po  představení. Ale tentokrát to bude ještě výjimečné v tom, že proběhne i  autogramiáda. Takže diváci budou mít možnost si zakoupit a nechat podepsat  knihu Bohemia."</w:t>
      </w:r>
    </w:p>
    <w:p>
      <w:pPr/>
      <w:r>
        <w:rPr>
          <w:b w:val="1"/>
          <w:bCs w:val="1"/>
        </w:rPr>
        <w:t xml:space="preserve">Lucie Šustek Rybnikářová, představitelka  Lucie:</w:t>
      </w:r>
      <w:r>
        <w:rPr/>
        <w:t xml:space="preserve"> "Jsem z toho mírně nervózní a jsem zvědavá, co tomu řekne.  Doufáme, že se mu to bude líbit."</w:t>
      </w:r>
    </w:p>
    <w:p>
      <w:pPr/>
      <w:r>
        <w:rPr>
          <w:b w:val="1"/>
          <w:bCs w:val="1"/>
        </w:rPr>
        <w:t xml:space="preserve">Viktória Pejková, představitelka Sylvie:</w:t>
      </w:r>
      <w:r>
        <w:rPr/>
        <w:t xml:space="preserve"> "Ano, bude se dívat. Tak to jsem také zvědavá. Protože  představa autora je diametrálně odlišná. Takže jsem zvědavá, co sám řekne na tu  Kubovu představu, protože je to jeho adaptace. Jeho hra, režie, všechno."</w:t>
      </w:r>
    </w:p>
    <w:p>
      <w:pPr/>
      <w:r>
        <w:rPr/>
        <w:t xml:space="preserve">Reprízy představení Bohemia jsou naplánovány na příští rok. 13.  února a 2. a 8. března, opět v Nové scéně Vlast.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2026-01-27T10:14:11+01:00</dcterms:created>
  <dcterms:modified xsi:type="dcterms:W3CDTF">2026-01-27T10:14:11+01:00</dcterms:modified>
</cp:coreProperties>
</file>

<file path=docProps/custom.xml><?xml version="1.0" encoding="utf-8"?>
<Properties xmlns="http://schemas.openxmlformats.org/officeDocument/2006/custom-properties" xmlns:vt="http://schemas.openxmlformats.org/officeDocument/2006/docPropsVTypes"/>
</file>