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Křest Diáře podnikatele završil vzdělávací akademii</w:t>
      </w:r>
    </w:p>
    <w:p>
      <w:pPr/>
      <w:r>
        <w:rPr>
          <w:b w:val="1"/>
          <w:bCs w:val="1"/>
        </w:rPr>
        <w:t xml:space="preserve">Ve Frýdlantě nad Ostravicí vyvrcholil další projekt zaměřený na vzdělávání podnikatelů. Akademie byla završena společným setkáním a křtem Diáře podnikatele.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 a vyšlo to vlastně i dnes právě tou formou toho tištěného diáře podnikatele.”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2026-02-25T16:07:36+01:00</dcterms:created>
  <dcterms:modified xsi:type="dcterms:W3CDTF">2026-02-25T16:07:36+01:00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