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/>
        <w:t xml:space="preserve">Renáta Eleonora Orlíková, TV Polar: Moravskoslezský kraj bude v příštím roce hospodařit s rozpočtem ve výši zhruba 39,5 miliardy korun. Rozdíl mezi příjmy a výdaji ve výši 3 miliardy 239 milionů korun pokryjí zejména úspory a částečně i úvěrové zdroje. Další podrobnosti už náměstek hejtmana Moravskoslezského kraje Jaroslav Kania. Dobrý den, vítejte.Jaroslav Kania (ANO), náměstek hejtmana MSK: Dobrý den všem.Renáta Eleonora Orlíková, TV Polar: Pane náměstku, řekněme našim divákům na začátku, z čeho jste při přípravě rozpočtu vycházeli, z jakých predikcí?Jaroslav Kania (ANO), náměstek hejtmana MSK: Na rozpočtu roku 2024 jsme začali pracovat již v červnu letošního roku, kde jsme si odhadli, jaká by mohla být výše příjmů v rámci rozpočtového určení daní. Na základě těchto čísel jsme přistoupili k novému modelu sestavování rozpočtu, protože od predikcí příjmů jsme si odpočetli mandatorní výdaje a zbývající částku jsme rozdělili mezi jednotlivá odvětví tak, že jsme jim nastavili směrná čísla. Do těchto směrných čísel se musela jednotlivá odvětví vejít s tím, že si dávala své priority, které v daném úseku a odvětví chtěla rozvíjet.Renáta Eleonora Orlíková, TV Polar: Schválený rozpočet Moravskoslezského kraje na rok 2024 počítá s celkovými příjmy 36 miliard 242 milionů korun. To je v porovnání s letošním rokem nesrovnatelně výše. Jenom připomínám, že letos byly příjmy ve výši 11 miliard 843 milionů korun. Trochu menší třetina. Čím to je?Jaroslav Kania (ANO), náměstek hejtmana MSK: Je to dáno změnou metodiky Ministerstva financí, které nám zaslalo pokyn, že musíme do rozpočtu, jak do příjmové části, tak výdajové, zapracovat průtokové finanční prostředky. To jsou prostředky, které jsme vždy v průběhu roku získávali od Ministerstva školství a Ministerstva práce a sociálních věcí. Ta metodika to změnila a my jsme museli zapracovat 24 miliard do základního rozpočtu. Proto je enormní rozdíl mezi jednotlivými léty. Není to dáno tím, že nám rostou příjmy a výdaje ve srovnání s loňským, nebo letošním, rokem, ale je to dáno tou novou metodikou. Když srovnáme čistý rozpočet Moravskoslezského kraje, v letošním roce je to 14,9 miliard a v roce 2024 se dostáváme na částku 15,5 miliard, což je drobný nárůst proti letošnímu roku.Renáta Eleonora Orlíková, TV Polar: Jak je to s výdaji? Celkové výdaje pro příští rok by měly být 39 miliard 481 milión. Jsou i ty výdaje porovnatelné s letošním rokem?Jaroslav Kania (ANO), náměstek hejtmana MSK: Výdaje jsou srovnatelné a právě tam je taky enormní nárůst, protože 24 miliard se už muselo propsat i do stránky výdajové, kde jsou celkové výdaje. K těm 24 miliardám nám ještě 4,5 miliardy v průběhu roku 2024 přijde od ministerstev tak, abychom mohli finanční prostředky přerozdělit mezi školy, domovy pro seniory a podobné záležitosti. Když to srovnáváme s letošním rokem, je tam drobný nárůst asi ve výši 5 %, ale nic dramatického, ani v oblasti výdajů.Renáta Eleonora Orlíková, TV Polar: Pojďme si ještě říct o rozdílu mezi výdaji a příjmy. Ten je 3 miliardy 239 milionů. A už v úvodu jsem řekla, že je budete krýt jednak z úvěru a jednak z úspor. Je to v pořádku, že nastavujete rozpočet tak, abyste potom museli z úspor krýt rozdíl mezi příjmy a výdaji?Jaroslav Kania (ANO), náměstek hejtmana MSK: Podle mne to je v pořádku. Jak bylo řečeno, rozdíl 3 miliardy 24 milionů korun je pokryt skoro 2 miliardami úsporami rozpočtu 2023, protože jsme měli na počátku roku 2023 předpokládané příjmy ve výši 8,5 miliardy. Skutečnost je zhruba 9 miliard 700. To znamená, že tyto finanční prostředky, zhruba 1,97 miliardy jsme si už mohli dovolit zapojit do rozpočtu roku 2024. Další věc je využívání úvěrů, kdy použijeme v roce 2024 840 milionů korun. To jsou peníze, kterými předfinancujeme některé projekty. Zároveň to jsou projekty, ve kterých máme nějakou finanční spoluúčast. Dalších 430 milionů korun zapojujeme z našich fondů, které jsme speciálně připravili pro strategické projekty. Nyní tyto peníze, které jsme ušetřili na strategické projekty, zapojujeme do rozpočtu roku 2024.Renáta Eleonora Orlíková, TV Polar: Jak se promítly ceny energií v rozpočtu, například u příspěvkových organizací?Jaroslav Kania (ANO), náměstek hejtmana MSK: Je to hra čísel, jelikož pro rok 2023 jsme našim příspěvkovým organizacím dali velké finanční prostředky na předpokládaný růst cen energií. Skutečnost nakonec byla taková, že ceny nebyly tak dramatické a úspory se nám vrátily. Do rozpočtu roku 2024 jsme nastavili ceny, které jsme již měli, protože se nám podařilo nakoupit energii na léta 2024-2025, takže jsme měli relevantní údaje. To znamená, že jsme příspěvkovým organizacím mohli dát méně o to, co jsme jim dávali na zvýšené předpokládané náklady na energie. Ve skutečnosti, když odhlédneme od těch přesunů v kapitole energie, příspěvkové organizace získávají proti roku 2023 o 5 % více.Renáta Eleonora Orlíková, TV Polar: Pojďme zmínit některé investice pro příští rok, protože čas se nám krátí.Jaroslav Kania (ANO), náměstek hejtmana MSK: Pro rok 2024 máme vyšší investiční výdaje, než které máme naplánované v roce 2023. Celkově je to 5 miliard, kdy se v rámci reprodukce majetku jedná o 171 akcií ve výši asi 3 miliardy. V rámci evropských projektů se jedná o 88 projektů ve výši 2,4 miliardy, takže to je těch 5,4 miliard, které budeme dávat do investic. Co se týče reprodukce, nejvyšší finanční prostředky budeme vkládat do oblasti dopravy a školství, to je 1,2 miliardy a 1,1 miliarda. Jedná se především o velké investice, např. ve školství je to dostavba sportovní haly ve Frenštátě a dalších asi 70 investičních akcí. Školství je v tomhle hodně rozdrobeno. V oblasti dopravy to půjde do výstavby a rekonstrukci komunikací.Renáta Eleonora Orlíková, TV Polar: Vy už jste zmínil, že v příštím roce bude kraj realizovat nebo zahájí přípravu na realizaci 88 projektů spolufinancovaných z evropských finančních zdrojů za 2,4 miliardy korun. Které z nich to jsou a jakou mírou, jestli se to dá vyjádřit v procentech, se bude kraj na těch projektech podílet?Jaroslav Kania (ANO), náměstek hejtmana MSK: Dá se to vyjádřit, protože my jsme přijali pravidlo, že nebudeme dávat projekty do evropských dotačních titulů, kde by účast Moravskoslezského kraje byla vysoká. Z toho důvodu je to pro rok 2024 5-15 %, tudíž dostaneme velké peníze z evropských zdrojů. Nejvýznamnější investiční akcí, která bude zahájena s naší finanční spoluúčastí, je výstavba Centra digitalizace vědy a inovací pod zkratkou Černá kostka, to znamená knihovna. Dále je to Technická a podnikatelská akademie, kterou bychom měli zhruba s celkovými výdaji 1,2 miliardy korun zahájit. Bude to platforma, která by měla vzdělávat naše pedagogy, aby lépe zapracovávali nové technologie do výuky na našich středních školách.Renáta Eleonora Orlíková, TV Polar: To je univerzita TPA, o které se budeme bavit v pořadu TRANFORMACE KRAJE?Jaroslav Kania (ANO), náměstek hejtmana MSK: Ano.Renáta Eleonora Orlíková, TV Polar: Pane náměstku, já Vám děkuji za rozhovor a přeji Vám pěkné svátky.Jaroslav Kania (ANO), náměstek hejtmana MSK: Já Vám taky děkuji a přeji klidné a šťastné Vánoce.Redakčně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9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2026-04-18T11:42:36+02:00</dcterms:created>
  <dcterms:modified xsi:type="dcterms:W3CDTF">2026-04-18T11:42:36+02:00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