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Politické strany a hnutí se začínají připravovat na krajské volby 2024</w:t>
      </w:r>
    </w:p>
    <w:p>
      <w:pPr/>
      <w:r>
        <w:rPr>
          <w:b w:val="1"/>
          <w:bCs w:val="1"/>
        </w:rPr>
        <w:t xml:space="preserve">Politické strany a hnutí v Moravskoslezském kraji se začínají chystat na krajské volby, které proběhnou na podzim příštího roku. Některé už oznámily lídry a v těchto dnech začínají pracovat na kandidátkách a na nadcházející kampani.</w:t>
      </w:r>
    </w:p>
    <w:p>
      <w:pPr/>
      <w:r>
        <w:rPr/>
        <w:t xml:space="preserve">Ostravské Masarykovo náměstí. Bývalý hejtman Ivo Vondrák se tam před Vánocemi setkal se svými příznivci. Do krajských voleb půjde jako lídr koalice STAN a nově vznikajícího hnutí Osobnosti pro kraj - OK.</w:t>
      </w:r>
    </w:p>
    <w:p>
      <w:pPr/>
      <w:r>
        <w:rPr>
          <w:b w:val="1"/>
          <w:bCs w:val="1"/>
        </w:rPr>
        <w:t xml:space="preserve">Ivo Vondrák (OK), poslanec, bývalý hejtman, lídr koalice STAN a vznikajícího hnutí OK</w:t>
      </w:r>
      <w:r>
        <w:rPr/>
        <w:t xml:space="preserve">: "Stojím tady na náměstí, protože nemám pocit, že by se věci hýbaly a dle mého názoru je to právě dobrá motivace k tomu pokračovat."</w:t>
      </w:r>
    </w:p>
    <w:p>
      <w:pPr/>
      <w:r>
        <w:rPr/>
        <w:t xml:space="preserve">OK teď sbírá podpisy pod petici na vznik hnutí a pracuje na budoucí kandidátní listině.</w:t>
      </w:r>
    </w:p>
    <w:p>
      <w:pPr/>
      <w:r>
        <w:rPr>
          <w:b w:val="1"/>
          <w:bCs w:val="1"/>
        </w:rPr>
        <w:t xml:space="preserve">Ivo Vondrák (OK), poslanec, bývalý hejtman, lídr koalice STAN a vznikajícího hnutí OK</w:t>
      </w:r>
      <w:r>
        <w:rPr/>
        <w:t xml:space="preserve">: "My se snažíme hledat lidi, kteří jsou kompetentní a mají vztah k slušné politice."</w:t>
      </w:r>
    </w:p>
    <w:p>
      <w:pPr/>
      <w:r>
        <w:rPr>
          <w:b w:val="1"/>
          <w:bCs w:val="1"/>
        </w:rPr>
        <w:t xml:space="preserve">Zdeněk Karásek (OK), krajský zastupitel, budoucí kandidát hnutí OK do krajských voleb</w:t>
      </w:r>
      <w:r>
        <w:rPr/>
        <w:t xml:space="preserve">: "To je naše vize, abychom to, co jsme s Ivem Vondrákem do té politiky vnesli, to znamená strategický rozhled a nějaké vize a schopnost je zrealizovat, se všemi kolegy z koaličních stran, tak aby to pokračovalo."</w:t>
      </w:r>
    </w:p>
    <w:p>
      <w:pPr/>
      <w:r>
        <w:rPr/>
        <w:t xml:space="preserve">V půlce prosince se v Ostravě sešli komunisti, kteří už schválili plnou kandidátní listinu. Jejich lídrem je stávající zastupitel a bývalý radní kraje Ivan Strachoň.</w:t>
      </w:r>
    </w:p>
    <w:p>
      <w:pPr/>
      <w:r>
        <w:rPr>
          <w:b w:val="1"/>
          <w:bCs w:val="1"/>
        </w:rPr>
        <w:t xml:space="preserve">Ivan Strachoň (KSČM), krajský zastupitel, lídr KSČM do krajských voleb 2024</w:t>
      </w:r>
      <w:r>
        <w:rPr/>
        <w:t xml:space="preserve">: "Navazujeme na naše předchozí priority z minulého období, tam jsme se věnovali tématům jako je bezpečnost, zdraví, solidarita, soběstačnost a chceme v tom i nadále pokračovat."</w:t>
      </w:r>
    </w:p>
    <w:p>
      <w:pPr/>
      <w:r>
        <w:rPr/>
        <w:t xml:space="preserve">Kromě krajských proběhnou příští rok i volby do Evropského parlamentu a do senátu. Jako vždy se jim budeme věnovat.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Nová radnice v Ostravě je národní kulturní památkou</w:t>
      </w:r>
    </w:p>
    <w:p>
      <w:pPr/>
      <w:r>
        <w:rPr>
          <w:b w:val="1"/>
          <w:bCs w:val="1"/>
        </w:rPr>
        <w:t xml:space="preserve">Nová radnice v Ostravě se může bezesporu velmi zajímavou stavbou. Má nejvyšší věž v celé zemi a úctyhodná je i její velikost. Nyní bylo schváleno její zařazení na seznam národních kulturních památek, což si svou unikátností jistě zaslouží.</w:t>
      </w:r>
    </w:p>
    <w:p>
      <w:pPr/>
      <w:r>
        <w:rPr/>
        <w:t xml:space="preserve">Nová radnice v Ostravě byla slavnostně otevřena, po 5 let trvající stavbě, v roce1930. Stála 52 milionů korun, což bylo tehdy velmi hodně peněz a téměř to zruinovalo rozpočet města.  Autory návrhu jsou architekti František Kolář a Jan Rubý. </w:t>
      </w:r>
    </w:p>
    <w:p>
      <w:pPr/>
      <w:r>
        <w:rPr>
          <w:b w:val="1"/>
          <w:bCs w:val="1"/>
        </w:rPr>
        <w:t xml:space="preserve">Josef Šerka, archivář, Archiv města Ostravy:</w:t>
      </w:r>
      <w:r>
        <w:rPr/>
        <w:t xml:space="preserve"> "Na tehdejší dobu to byly obrovské peníze. Kdybychom to nějak srovnali, tak se ta částka rovná tehdejšímu rozpočtu města." </w:t>
      </w:r>
    </w:p>
    <w:p>
      <w:pPr/>
      <w:r>
        <w:rPr/>
        <w:t xml:space="preserve">Doposud se jedná o nejrozsáhlejší radniční komplex v České republice s nejvyšší radniční věží. Ta je vysoká 85, 6 metrů, přičemž ve výšce 73 metrů se nachází oblíbená vyhlídková terasa. Věž měla přitom původně vypadat jinak, ale došly peníze.</w:t>
      </w:r>
    </w:p>
    <w:p>
      <w:pPr/>
      <w:r>
        <w:rPr>
          <w:b w:val="1"/>
          <w:bCs w:val="1"/>
        </w:rPr>
        <w:t xml:space="preserve">Josef Šerka, archivář, Archiv města Ostravy:</w:t>
      </w:r>
      <w:r>
        <w:rPr/>
        <w:t xml:space="preserve"> "Věž měla být nižší, měla být podstatně robustnější, měla být železobetonová také měla být obytná, aby byla plně využitelná." </w:t>
      </w:r>
    </w:p>
    <w:p>
      <w:pPr/>
      <w:r>
        <w:rPr/>
        <w:t xml:space="preserve">Nová radnice je natolik unikátní, že bylo na zasedání vlády schváleno její zařazení mezi národní kulturní památky. </w:t>
      </w:r>
    </w:p>
    <w:p>
      <w:pPr/>
      <w:r>
        <w:rPr>
          <w:b w:val="1"/>
          <w:bCs w:val="1"/>
        </w:rPr>
        <w:t xml:space="preserve">Jan Dohnal (ODS), primátor Ostravy: </w:t>
      </w:r>
      <w:r>
        <w:rPr/>
        <w:t xml:space="preserve">"Jsme za to rádi, protože to pomůže ostravskému cestovnímu ruchu. Dostaneme se na další mapy a věřím, že ještě poroste už nyní hojná návštěvnost radnice." </w:t>
      </w:r>
    </w:p>
    <w:p>
      <w:pPr/>
      <w:r>
        <w:rPr/>
        <w:t xml:space="preserve">Zajímavá je i výzdoba, kterou tvoří například 4 bronzové sochy od Václava Macha symbolizují čtyři funkce města: hornictví, obchod, vědu a hutnictví.</w:t>
      </w:r>
    </w:p>
    <w:p>
      <w:pPr/>
      <w:r>
        <w:rPr/>
        <w:t xml:space="preserve">---</w:t>
      </w:r>
    </w:p>
    <w:p>
      <w:pPr/>
      <w:r>
        <w:rPr/>
        <w:t xml:space="preserve">Krátké zprávy 19. 12. 2023 16.00 - 1</w:t>
      </w:r>
    </w:p>
    <w:p>
      <w:pPr/>
      <w:r>
        <w:rPr/>
        <w:t xml:space="preserve">Karvinští kriminalisté  obvinili osmatřicetiletého muže, který napříč okresem  páchal trestnou činnost. Zaměřil se převážně na auta. Povětšinou využil skutečnosti, že zahrady i některé  objekty byly volně přístupné a vozidla nebyla uzamčená, v některých případech měla klíčky v zapalování. Od začátku listopadu  spáchal devět skutků a způsobil  bezmála půl milionovou škodu. Hrozí mu pět let za mřížemi.</w:t>
      </w:r>
    </w:p>
    <w:p>
      <w:pPr/>
      <w:r>
        <w:rPr/>
        <w:t xml:space="preserve">Krajské asistenční centrum pomoci Ukrajincům v Ostravě bude od ledna jediným v republice, které bude zájemcům přidělovat humanitární ubytování. Ještě do konce roku si Ukrajinci mohou podat žádost ve všech krajích. O změně rozhodlo ministerstvo vnitra.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Havířov získal zpět pozemky, kde měla stát ledová plocha</w:t>
      </w:r>
    </w:p>
    <w:p>
      <w:pPr/>
      <w:r>
        <w:rPr>
          <w:b w:val="1"/>
          <w:bCs w:val="1"/>
        </w:rPr>
        <w:t xml:space="preserve">Zastupitelé v Havířově rozhodli, že se město opět stane vlastníkem pozemků po bývalé ZŠ Mánesova. Soukromému investorovi, který provedl demolici objektu, zaplatí 40 milionů korun.</w:t>
      </w:r>
    </w:p>
    <w:p>
      <w:pPr/>
      <w:r>
        <w:rPr/>
        <w:t xml:space="preserve">V roce 2021 Havířov uzavřel smlouvu s hokejovým klubem z Českého Těšína, který se zavázal zdemolovat objekt bývalé ZŠ Mánesova a na pozemcích postavit víceúčelovou halu s ledovou plochou. Společnost ale nezískala na realizaci dotaci a požádala město o odstoupení od kupní smlouvy a dohodu o narovnání.</w:t>
      </w:r>
    </w:p>
    <w:p>
      <w:pPr/>
      <w:r>
        <w:rPr>
          <w:b w:val="1"/>
          <w:bCs w:val="1"/>
        </w:rPr>
        <w:t xml:space="preserve">Libor Gavlas (Havířov Sobě), zastupitel: </w:t>
      </w:r>
      <w:r>
        <w:rPr/>
        <w:t xml:space="preserve">"Vše zase vypadá netransparentně, protože město si nechalo vypracovat posudek na demolici, ten posudek zní na 68 milionů, dohodli se na částce 40 milionů. Pan Malíř tady vystoupil a řekl, že ty náklady byly mnohem vyšší. Tak v podstatě my transparentně nevíme, kolik skutečně ty náklady na demolici byly.”</w:t>
      </w:r>
    </w:p>
    <w:p>
      <w:pPr/>
      <w:r>
        <w:rPr>
          <w:b w:val="1"/>
          <w:bCs w:val="1"/>
        </w:rPr>
        <w:t xml:space="preserve">Petr Malíř, jednatel HC Wolves Český Těšín: </w:t>
      </w:r>
      <w:r>
        <w:rPr/>
        <w:t xml:space="preserve">“Ze začátku jsem byl zklamaný, že ten záměr nemůžeme realizovat, to pominulo. Pak následovala radost, že město přistoupilo férově na jednání s námi, že nás v tom nenechalo a teď jsem zase trochu zklamaný z toho, co jsem tady slyšel za argumenty."    </w:t>
      </w:r>
    </w:p>
    <w:p>
      <w:pPr/>
      <w:r>
        <w:rPr/>
        <w:t xml:space="preserve">Město je přesvědčeno, že dohoda je výhodná.</w:t>
      </w:r>
    </w:p>
    <w:p>
      <w:pPr/>
      <w:r>
        <w:rPr>
          <w:b w:val="1"/>
          <w:bCs w:val="1"/>
        </w:rPr>
        <w:t xml:space="preserve">Josef Bělica (ANO), primátor Havířova: </w:t>
      </w:r>
      <w:r>
        <w:rPr/>
        <w:t xml:space="preserve">"My momentálně tam nemáme v plánu stavět nějakou konkrétní stavbu, ale jsou to pozemky v centru města, jsou to velmi lukrativní pozemky a jsme přesvědčení o tom, že do budoucna pro ty pozemky využití najdeme. Momentálně se bavíme o tom, že bychom tam rozšířili v té části u Mánesovy ulice parkovací kapacity.”</w:t>
      </w:r>
    </w:p>
    <w:p>
      <w:pPr/>
      <w:r>
        <w:rPr/>
        <w:t xml:space="preserve">Město i nadále počítá s výstavbou druhé ledové plochy a hledá nové varianty.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Rodiny s dětmi se svezly vánočním vlakem</w:t>
      </w:r>
    </w:p>
    <w:p>
      <w:pPr/>
      <w:r>
        <w:rPr>
          <w:b w:val="1"/>
          <w:bCs w:val="1"/>
        </w:rPr>
        <w:t xml:space="preserve">Mezi Karvinou a Petrovicemi jezdil v neděli speciální vánoční vlak. Jeho vagony i lokomotivy byly nazdobeny tisíci světýlky a výzdoba nechyběla ani ve vagonech. O jízdy byl mimořádný zájem, počet cestujících organizátory překvapil.</w:t>
      </w:r>
    </w:p>
    <w:p>
      <w:pPr/>
      <w:r>
        <w:rPr/>
        <w:t xml:space="preserve">Vánoční vlak začal svou jízdu v Karviné na starém nádraží ve tři hodiny odpoledne. Na nástupišti netrpělivě čekali rodiče i prarodiče s malými dětmi, kteří se chtěli svézt starým vláčkem do Petrovic a zase zpátky. Svůj příjezd světélky ozdobený vlak ohlašoval už z dálky hlasitým troubením.</w:t>
      </w:r>
    </w:p>
    <w:p>
      <w:pPr/>
      <w:br/>
      <w:r>
        <w:rPr>
          <w:b w:val="1"/>
          <w:bCs w:val="1"/>
        </w:rPr>
        <w:t xml:space="preserve">Ladislav Antalec, zástupce Slezského železničního spolku:</w:t>
      </w:r>
      <w:r>
        <w:rPr/>
        <w:t xml:space="preserve"> “Celkem tam je kilometr a půl drátu, 25 tisíc světýlek.” </w:t>
      </w:r>
    </w:p>
    <w:p>
      <w:pPr/>
      <w:br/>
      <w:r>
        <w:rPr/>
        <w:t xml:space="preserve">Zájemců o svezení vánočním vlakem byl víc než se čekalo, organizátoři museli část cestujících kvůli kapacitě vagonů s omluvou požádat o strpení a čekání na další jízdu. A i v Petrovicích na nádraží čekali další zájemci o svezení.</w:t>
      </w:r>
    </w:p>
    <w:p>
      <w:pPr/>
      <w:r>
        <w:rPr>
          <w:b w:val="1"/>
          <w:bCs w:val="1"/>
        </w:rPr>
        <w:t xml:space="preserve">anketa, cestující:</w:t>
      </w:r>
      <w:r>
        <w:rPr/>
        <w:t xml:space="preserve"> "Chyběly koledy a svařáček chyběl. Jinak super úžasné, ale čekali jsme delší frontu." "Nám se to líbí, je to pěkné pro děti."</w:t>
      </w:r>
    </w:p>
    <w:p>
      <w:pPr/>
      <w:r>
        <w:rPr>
          <w:b w:val="1"/>
          <w:bCs w:val="1"/>
        </w:rPr>
        <w:t xml:space="preserve">Ladislav Antalec, zástupce Slezského železničního spolku: “</w:t>
      </w:r>
      <w:r>
        <w:rPr/>
        <w:t xml:space="preserve">Ony by ty koledy hrály, v každém vagonu byl harmonikář, ale ti lidi ho úplně stiskli, on s těma gajdama nemohl gajdama, nezahrál. Je to fajn, že ty lidi přišli, těší nás to, mrzí nás to, že jsou takové zmatky, zkusíme to příště líp."</w:t>
      </w:r>
      <w:br/>
    </w:p>
    <w:p>
      <w:pPr/>
      <w:r>
        <w:rPr/>
        <w:t xml:space="preserve">---</w:t>
      </w:r>
    </w:p>
    <w:p>
      <w:pPr/>
      <w:r>
        <w:rPr/>
        <w:t xml:space="preserve">Krátké zprávy 19. 12. 2023 16.00 - 2</w:t>
      </w:r>
    </w:p>
    <w:p>
      <w:pPr/>
      <w:r>
        <w:rPr/>
        <w:t xml:space="preserve">Opavská nukleární medicína se dočkala nebývalé modernizace přístrojové techniky. V rámci dotačního programu na modernizaci zdravotnických prostředků se do Slezské nemocnice podařilo vysoutěžit moderní hybridní tomografický zobrazovací systém za 23 milionů korun. Nahradil 20 let staré přístroje.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Charita Opava se připravuje na Tříkrálovou sbírku</w:t>
      </w:r>
    </w:p>
    <w:p>
      <w:pPr/>
      <w:r>
        <w:rPr>
          <w:b w:val="1"/>
          <w:bCs w:val="1"/>
        </w:rPr>
        <w:t xml:space="preserve">Charita Opava se připravuje na další ročník Tříkrálové sbírky. Jde o největší dobročinnou akci v Česku, která má více než dvacetiletou tradici a jejíž výtěžek každoročně putuje na pomoc lidem v nouzi. Probíhat bude od 1. do 14. ledna příštího roku.</w:t>
      </w:r>
    </w:p>
    <w:p>
      <w:pPr/>
      <w:r>
        <w:rPr/>
        <w:t xml:space="preserve">Do ulic Opavy a okolních obcí v lednu už tradičně vyrazí tříkráloví koledníci. Chodit budou od domu k domu a budou žádat o příspěvek do Tříkrálové sbírky. Na Opavsku se do ní každoročně zapojuje na 1 400 dobrovolníků. Zatím je jich ale málo.</w:t>
      </w:r>
    </w:p>
    <w:p>
      <w:pPr/>
      <w:r>
        <w:rPr>
          <w:b w:val="1"/>
          <w:bCs w:val="1"/>
        </w:rPr>
        <w:t xml:space="preserve">Marie Hanušová, koordinátorka Tříkrálové sbírky: </w:t>
      </w:r>
      <w:r>
        <w:rPr/>
        <w:t xml:space="preserve">"Počítáme s 380 skupinkami, ale pořád ještě máme málo koledníků v Opavě. Tam ještě pořád hledáme, takže kdyby se někdo chtěl přihlásit, tak určitě bude vítaný." </w:t>
      </w:r>
    </w:p>
    <w:p>
      <w:pPr/>
      <w:r>
        <w:rPr/>
        <w:t xml:space="preserve">Výtěžek Tříkrálové sbírky, který připadne Charitě Opava, pomůže seniorům a vážně nemocným pacientům, o které se starají terénní služby v jejich domácím prostředí. </w:t>
      </w:r>
    </w:p>
    <w:p>
      <w:pPr/>
      <w:r>
        <w:rPr>
          <w:b w:val="1"/>
          <w:bCs w:val="1"/>
        </w:rPr>
        <w:t xml:space="preserve">Marie Hanušová, koordinátorka Tříkrálové sbírky: </w:t>
      </w:r>
      <w:r>
        <w:rPr/>
        <w:t xml:space="preserve">"Dalším záměrem je podpora chráněného bydlení, protože poskytujeme chráněné bydlení lidem s mentálním postižením, lidem zrakově postiženým a lidem s psychickým onemocněním.</w:t>
      </w:r>
    </w:p>
    <w:p>
      <w:pPr/>
      <w:r>
        <w:rPr>
          <w:b w:val="1"/>
          <w:bCs w:val="1"/>
        </w:rPr>
        <w:t xml:space="preserve">Ivo Mludek, předseda Rady Charity Opava: </w:t>
      </w:r>
      <w:r>
        <w:rPr/>
        <w:t xml:space="preserve">“Pro nás jsou vybrané finance z Tříkrálové sbírky důležité. Charita Opava je velice úspěšná v projektech, které vypisují různé nadace nebo micefality a v těch projektech je většinou zapotřebí spoluúčast asi zhruba kolem 10 procent."</w:t>
      </w:r>
    </w:p>
    <w:p>
      <w:pPr/>
      <w:r>
        <w:rPr/>
        <w:t xml:space="preserve">Dobrou zprávou je, že lidé jsou opravdu štědří. V minulém ročníku se na Opavsku podařilo v rámci Tříkrálové sbírky vybrat bezmála 2 miliony 800 tisíc korun, to je o zhruba 800 tisíc korun více než v roce 2022.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2026-01-28T01:57:58+01:00</dcterms:created>
  <dcterms:modified xsi:type="dcterms:W3CDTF">2026-01-28T01:57:58+01:00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