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o děti stará 33 dočasných pěstounů</w:t>
      </w:r>
    </w:p>
    <w:p>
      <w:pPr/>
      <w:r>
        <w:rPr>
          <w:b w:val="1"/>
          <w:bCs w:val="1"/>
        </w:rPr>
        <w:t xml:space="preserve">Vedení Ostravy se už tradičně v předvánoční době schází s dočasnými pěstouny, aby jim poděkovalo za jejich velmi důležitou práci. V Ostravě se o ohrožené děti stará 33 pěstounů a všichni to dělají moc rádi.</w:t>
      </w:r>
    </w:p>
    <w:p>
      <w:pPr/>
      <w:r>
        <w:rPr/>
        <w:t xml:space="preserve">Ostrava se může pyšnit úrovní starostí o ohrožené děti, kdy už několik let nejsou kojenci umísťováni do kojeneckých ústavů, ale starají se o ně dočasní pěstouni. I těch má Ostrava rekordní počet 33 a je mezi nimi dokonce i 8 mužů. Dohromady se letos postarali o 37 dětí. </w:t>
      </w:r>
    </w:p>
    <w:p>
      <w:pPr/>
      <w:r>
        <w:rPr>
          <w:b w:val="1"/>
          <w:bCs w:val="1"/>
        </w:rPr>
        <w:t xml:space="preserve">Zbyněk Pražák, náměstek primátora:</w:t>
      </w:r>
      <w:r>
        <w:rPr/>
        <w:t xml:space="preserve"> „Velmi si vážím práce našich pěstounů na přechodnou dobu, neboť mají nezastupitelnou roli v systému péče  o ohrožené děti. Podporujeme je organizováním víkendových pobytů, kde si mohou vzájemně předávat  zkušenosti a vzdělávat se, případně dalšími akcemi. V Ostravě dnes působí 33 pěstounů na přechodnou  dobu, jedná se o 25 žen a 8 mužů. Jsem velmi rád, že roste zájem o tuto formu pěstounství, vloni bylo  podáno 10 nových žádosti a letos další čtyři."</w:t>
      </w:r>
    </w:p>
    <w:p>
      <w:pPr/>
      <w:r>
        <w:rPr/>
        <w:t xml:space="preserve">Rekordmany jsou mezi ostravskými pěstouny manželé Brnovi, kteří se za 10 let postarali už o 19 dětí. </w:t>
      </w:r>
    </w:p>
    <w:p>
      <w:pPr/>
      <w:r>
        <w:rPr>
          <w:b w:val="1"/>
          <w:bCs w:val="1"/>
        </w:rPr>
        <w:t xml:space="preserve">Monika a Petr Brnovi, pěstouni:</w:t>
      </w:r>
      <w:r>
        <w:rPr/>
        <w:t xml:space="preserve"> "Vždy k těm dětem přilneme, ale víme, že pro ně je vždy nejlepší, když mohou jít dál." </w:t>
      </w:r>
    </w:p>
    <w:p>
      <w:pPr/>
      <w:r>
        <w:rPr/>
        <w:t xml:space="preserve">"Moc pěkné je, když je navštěvujeme e vídáme dále, třeba jak se jim daří ve škole." </w:t>
      </w:r>
    </w:p>
    <w:p>
      <w:pPr/>
      <w:r>
        <w:rPr/>
        <w:t xml:space="preserve">Dočasní pěstouni se starají většinou o děti do tří let po dobu jednoho roku. Pak jsou umísťovány do náhradní rodinné péče. V letošním roce se v Ostravě takto postarali o 37 dětí. </w:t>
      </w:r>
    </w:p>
    <w:p>
      <w:pPr/>
      <w:r>
        <w:rPr>
          <w:b w:val="1"/>
          <w:bCs w:val="1"/>
        </w:rPr>
        <w:t xml:space="preserve">Jan Dohnal, primátor Ostravy: </w:t>
      </w:r>
      <w:r>
        <w:rPr/>
        <w:t xml:space="preserve">„Děti, kterým péči nezajistily jejich biologické rodiny, tak nemusely být  umístěny v ústavech a mohou své dětství prožít jako jejich vrstevníci v rodinném prostředí. Naše  poděkování náleží všem pěstounům, kteří tuto náročnou péči zajišťují a jsou ochotni věnovat svůj čas,  dovednosti i energii ku prospěchu těch nejzranitelnějších a nejpotřebnějších dětí, které se ocitly bez péče  vlastních rodičů."</w:t>
      </w:r>
    </w:p>
    <w:p>
      <w:pPr/>
      <w:r>
        <w:rPr/>
        <w:t xml:space="preserve">V celém MS kraji se dočasní pěstouni postarali celkově o 82 dětí. Často je matky nechávají už v porodnici, protože jsou například drogově závislé. Zájemci, kteří se chtějí stát pěstouny, naleznou další informace na webu města.</w:t>
      </w:r>
    </w:p>
    <w:p>
      <w:pPr/>
      <w:r>
        <w:rPr/>
        <w:t xml:space="preserve">---</w:t>
      </w:r>
    </w:p>
    <w:p>
      <w:pPr>
        <w:pStyle w:val="Heading1"/>
      </w:pPr>
      <w:r>
        <w:rPr>
          <w:sz w:val="36"/>
          <w:szCs w:val="36"/>
        </w:rPr>
        <w:t xml:space="preserve">Teplo pro Vratimov zachrání rychlá stavba horkovodu</w:t>
      </w:r>
    </w:p>
    <w:p>
      <w:pPr/>
      <w:r>
        <w:rPr>
          <w:b w:val="1"/>
          <w:bCs w:val="1"/>
        </w:rPr>
        <w:t xml:space="preserve">Vysoké dluhy ostravských hutí Liberty neohrožují jen samotnou firmu a její obchodní partnery, ale mohou mít dopad i na dodávky tepla pro sousední Vratimov.</w:t>
      </w:r>
    </w:p>
    <w:p>
      <w:pPr/>
      <w:r>
        <w:rPr/>
        <w:t xml:space="preserve">Město Vratimov je napojeno na teplárnu hutí a protože ocelářský kolos řádně neplatí dodavateli, tomu dochází uhlí pro výrobu tepla. O situaci také v pátek na ostravském magistrátě jednali ministři financí, práce a průmyslu.</w:t>
      </w:r>
      <w:br/>
    </w:p>
    <w:p>
      <w:pPr/>
      <w:r>
        <w:rPr>
          <w:b w:val="1"/>
          <w:bCs w:val="1"/>
        </w:rPr>
        <w:t xml:space="preserve">Zbyněk Stanjura, ministr financí:</w:t>
      </w:r>
      <w:r>
        <w:rPr/>
        <w:t xml:space="preserve"> “My sledujeme tu situaci v rámci Liberty a Temehu. My jsme svolali jednání, přestože stát má omezené možnosti, ale chtěli jsme působit jako mediátor, který dostane ty zúčastněné strany k jednomu stolu.” </w:t>
      </w:r>
    </w:p>
    <w:p>
      <w:pPr/>
      <w:r>
        <w:rPr/>
        <w:t xml:space="preserve">Ministr Stanjura potvrdil, že teplo pro Vratimov je zajištěné. Pokud ho nedodají přímo hutě, zajistí ho společnost Veolia. </w:t>
      </w:r>
    </w:p>
    <w:p>
      <w:pPr/>
      <w:r>
        <w:rPr>
          <w:b w:val="1"/>
          <w:bCs w:val="1"/>
        </w:rPr>
        <w:t xml:space="preserve">Jana Dronská, mluvčí společnosti Veolia:</w:t>
      </w:r>
      <w:r>
        <w:rPr/>
        <w:t xml:space="preserve"> “Můžu potvrdit, že společnosti Liberty, Veolia a město Vratimov se dohodly na tom, že Veolia zajistí provizorně dodávky tepla, pokud by nastala ta potřeba, že Liberty už to zajistit nemůže.” </w:t>
      </w:r>
    </w:p>
    <w:p>
      <w:pPr/>
      <w:r>
        <w:rPr/>
        <w:t xml:space="preserve">Aby mohly být dosud samostatné systémy propojeny, musí být provedena některá technická opatření.  </w:t>
      </w:r>
    </w:p>
    <w:p>
      <w:pPr/>
      <w:r>
        <w:rPr>
          <w:b w:val="1"/>
          <w:bCs w:val="1"/>
        </w:rPr>
        <w:t xml:space="preserve">Jana Dronská, mluvčí společnosti Veolia:</w:t>
      </w:r>
      <w:r>
        <w:rPr/>
        <w:t xml:space="preserve"> “To propojení má zajistit Liberty. Je potřeba postavit propojení v délce 35 metrů a to v nejbližších dnech.”</w:t>
      </w:r>
    </w:p>
    <w:p>
      <w:pPr/>
      <w:r>
        <w:rPr/>
        <w:t xml:space="preserve">Pokud by došlo k odstávce tepla ve Vratimově, mělo by jít jen o dobu několika hodin. </w:t>
      </w:r>
    </w:p>
    <w:p>
      <w:pPr/>
      <w:r>
        <w:rPr/>
        <w:t xml:space="preserve">---</w:t>
      </w:r>
    </w:p>
    <w:p>
      <w:pPr>
        <w:pStyle w:val="Heading1"/>
      </w:pPr>
      <w:r>
        <w:rPr>
          <w:sz w:val="36"/>
          <w:szCs w:val="36"/>
        </w:rPr>
        <w:t xml:space="preserve">Radnice v Havířově rozdala vánoční dárky</w:t>
      </w:r>
    </w:p>
    <w:p>
      <w:pPr/>
      <w:r>
        <w:rPr>
          <w:b w:val="1"/>
          <w:bCs w:val="1"/>
        </w:rPr>
        <w:t xml:space="preserve">Radnice v Havířově neupustila ani v letošním roce od vánoční tradice. Dárky v hodnotě 150 tisíc korun rozdalo vedení města mezi organizace, které pomáhají dětem, rodinám i hendikepovaným.</w:t>
      </w:r>
    </w:p>
    <w:p>
      <w:pPr/>
      <w:r>
        <w:rPr/>
        <w:t xml:space="preserve">Velké překvapení čekalo na děti v Mateřské škole Paraplíčko. Už nyní našly pod stromečkem mnoho vánočních dárků, které si mohly i rozbalit. Ježíška již tradičně přichystalo pro školku vedení radnice. Radost byla velká.</w:t>
      </w:r>
    </w:p>
    <w:p>
      <w:pPr/>
      <w:r>
        <w:rPr>
          <w:b w:val="1"/>
          <w:bCs w:val="1"/>
        </w:rPr>
        <w:t xml:space="preserve">Šárka Chobotová, ředitelka MŠ Paraplíčko: </w:t>
      </w:r>
      <w:r>
        <w:rPr/>
        <w:t xml:space="preserve">"Ony jsou šťastné každý den. Vždy, když přijdou ráno a vidí nás, tak nám skáčou kolem krku, ale dneska jsou šťastné obzvlášť, protože mají nové hračky."</w:t>
      </w:r>
    </w:p>
    <w:p>
      <w:pPr/>
      <w:r>
        <w:rPr>
          <w:b w:val="1"/>
          <w:bCs w:val="1"/>
        </w:rPr>
        <w:t xml:space="preserve">anketa: </w:t>
      </w:r>
      <w:r>
        <w:rPr/>
        <w:t xml:space="preserve">"My jsme dneska dostali dárky a jsem ráda.”</w:t>
      </w:r>
    </w:p>
    <w:p>
      <w:pPr/>
      <w:r>
        <w:rPr>
          <w:b w:val="1"/>
          <w:bCs w:val="1"/>
        </w:rPr>
        <w:t xml:space="preserve">anketa: </w:t>
      </w:r>
      <w:r>
        <w:rPr/>
        <w:t xml:space="preserve">“Moc mě to tu baví. Od Ježíška bych si přála ještě panenku a ještě laboratoř."</w:t>
      </w:r>
    </w:p>
    <w:p>
      <w:pPr/>
      <w:r>
        <w:rPr/>
        <w:t xml:space="preserve">Školku navštěvuje přes třicet dětí a další rodiče Paraplíčko oslovuje.</w:t>
      </w:r>
    </w:p>
    <w:p>
      <w:pPr/>
      <w:r>
        <w:rPr>
          <w:b w:val="1"/>
          <w:bCs w:val="1"/>
        </w:rPr>
        <w:t xml:space="preserve">Šárka Chobotová, ředitelka MŠ Paraplíčko: </w:t>
      </w:r>
      <w:r>
        <w:rPr/>
        <w:t xml:space="preserve">"Vnímáme vyšší zájem o naši mateřskou školu, dětí s hendikepy přibývá, nemají šanci se vzdělávat v běžných mateřských školách. </w:t>
      </w:r>
      <w:r>
        <w:rPr>
          <w:i w:val="1"/>
          <w:iCs w:val="1"/>
        </w:rPr>
        <w:t xml:space="preserve">Děvčata to tam také nemají lehké, taky mají plné kapacity</w:t>
      </w:r>
      <w:r>
        <w:rPr/>
        <w:t xml:space="preserve">. Takže i u nás jsou plné třídy."</w:t>
      </w:r>
    </w:p>
    <w:p>
      <w:pPr/>
      <w:r>
        <w:rPr/>
        <w:t xml:space="preserve">Dárky dostaly také děti v Dětském centru Pluto, v Benjamínu, v Azylovém domě pro rodiny a radost zástupci města udělali i klientům Santé a dětem z dětského domova.</w:t>
      </w:r>
      <w:br/>
    </w:p>
    <w:p>
      <w:pPr/>
      <w:r>
        <w:rPr>
          <w:b w:val="1"/>
          <w:bCs w:val="1"/>
        </w:rPr>
        <w:t xml:space="preserve">Stanislava Gorecká (ANO), náměstkyně primátora: </w:t>
      </w:r>
      <w:r>
        <w:rPr/>
        <w:t xml:space="preserve">"Je úplně jedno, jestli jsou to malé děti, nebo dospělý. Každý člověk by měl mít radost a ti co mohou, by ji měli rozdávat.”</w:t>
      </w:r>
    </w:p>
    <w:p>
      <w:pPr/>
      <w:r>
        <w:rPr/>
        <w:t xml:space="preserve">---</w:t>
      </w:r>
    </w:p>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w:t>
      </w:r>
      <w:b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w:t>
      </w:r>
      <w:b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w:t>
      </w:r>
      <w:b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w:t>
      </w:r>
      <w:br/>
    </w:p>
    <w:p>
      <w:pPr/>
      <w:r>
        <w:rPr/>
        <w:t xml:space="preserve">---</w:t>
      </w:r>
    </w:p>
    <w:p>
      <w:pPr>
        <w:pStyle w:val="Heading1"/>
      </w:pPr>
      <w:r>
        <w:rPr>
          <w:sz w:val="36"/>
          <w:szCs w:val="36"/>
        </w:rPr>
        <w:t xml:space="preserve">Havířov získal zpět pozemky, kde měla stát ledová plocha</w:t>
      </w:r>
    </w:p>
    <w:p>
      <w:pPr/>
      <w:r>
        <w:rPr>
          <w:b w:val="1"/>
          <w:bCs w:val="1"/>
        </w:rPr>
        <w:t xml:space="preserve">Zastupitelé v Havířově rozhodli, že se město opět stane vlastníkem pozemků po bývalé ZŠ Mánesova. Soukromému investorovi, který provedl demolici objektu, zaplatí 40 milionů korun.</w:t>
      </w:r>
    </w:p>
    <w:p>
      <w:pPr/>
      <w:r>
        <w:rPr/>
        <w:t xml:space="preserve">V roce 2021 Havířov uzavřel smlouvu s hokejovým klubem z Českého Těšína, který se zavázal zdemolovat objekt bývalé ZŠ Mánesova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w:t>
      </w:r>
    </w:p>
    <w:p>
      <w:pPr/>
      <w:r>
        <w:rPr/>
        <w:t xml:space="preserve">Město je přesvědčeno, že dohoda je výhodná.</w:t>
      </w:r>
    </w:p>
    <w:p>
      <w:pPr/>
      <w:r>
        <w:rPr>
          <w:b w:val="1"/>
          <w:bCs w:val="1"/>
        </w:rPr>
        <w:t xml:space="preserve">Josef Bělica (ANO), primátor Havířova: </w:t>
      </w:r>
      <w:r>
        <w:rPr/>
        <w:t xml:space="preserve">"My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Mánesovy ulice parkovací kapacity.”</w:t>
      </w:r>
    </w:p>
    <w:p>
      <w:pPr/>
      <w:r>
        <w:rPr/>
        <w:t xml:space="preserve">Město i nadále počítá s výstavbou druhé ledové plochy a hledá nové varianty.</w:t>
      </w:r>
    </w:p>
    <w:p>
      <w:pPr/>
      <w:r>
        <w:rPr/>
        <w:t xml:space="preserve">---</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2026-01-27T04:05:01+01:00</dcterms:created>
  <dcterms:modified xsi:type="dcterms:W3CDTF">2026-01-27T04:05:01+01:00</dcterms:modified>
</cp:coreProperties>
</file>

<file path=docProps/custom.xml><?xml version="1.0" encoding="utf-8"?>
<Properties xmlns="http://schemas.openxmlformats.org/officeDocument/2006/custom-properties" xmlns:vt="http://schemas.openxmlformats.org/officeDocument/2006/docPropsVTypes"/>
</file>